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BDF5D" w14:textId="2DE3C152" w:rsidR="00A6372A" w:rsidRPr="008D6808" w:rsidRDefault="008D6808" w:rsidP="00966F39">
      <w:pPr>
        <w:pStyle w:val="Body"/>
        <w:spacing w:before="240"/>
        <w:rPr>
          <w:rFonts w:asciiTheme="minorHAnsi" w:hAnsiTheme="minorHAnsi" w:cstheme="majorHAnsi"/>
          <w:b/>
          <w:bCs/>
          <w:sz w:val="32"/>
          <w:szCs w:val="32"/>
          <w:lang w:val="en-GB"/>
        </w:rPr>
      </w:pPr>
      <w:proofErr w:type="spellStart"/>
      <w:r w:rsidRPr="008D6808">
        <w:rPr>
          <w:rFonts w:asciiTheme="minorHAnsi" w:hAnsiTheme="minorHAnsi" w:cstheme="majorHAnsi"/>
          <w:b/>
          <w:bCs/>
          <w:sz w:val="32"/>
          <w:szCs w:val="32"/>
          <w:lang w:val="en-GB"/>
        </w:rPr>
        <w:t>Dere</w:t>
      </w:r>
      <w:proofErr w:type="spellEnd"/>
      <w:r w:rsidRPr="008D6808">
        <w:rPr>
          <w:rFonts w:asciiTheme="minorHAnsi" w:hAnsiTheme="minorHAnsi" w:cstheme="majorHAnsi"/>
          <w:b/>
          <w:bCs/>
          <w:sz w:val="32"/>
          <w:szCs w:val="32"/>
          <w:lang w:val="en-GB"/>
        </w:rPr>
        <w:t xml:space="preserve"> Street Barristers</w:t>
      </w:r>
    </w:p>
    <w:p w14:paraId="5504BD30" w14:textId="5267B7DF" w:rsidR="00DF7CFF" w:rsidRPr="008D6808" w:rsidRDefault="008D6808" w:rsidP="00966F39">
      <w:pPr>
        <w:pStyle w:val="Body"/>
        <w:spacing w:before="240"/>
        <w:rPr>
          <w:rFonts w:asciiTheme="minorHAnsi" w:hAnsiTheme="minorHAnsi" w:cstheme="majorHAnsi"/>
          <w:b/>
          <w:bCs/>
          <w:sz w:val="28"/>
          <w:szCs w:val="28"/>
          <w:lang w:val="en-GB"/>
        </w:rPr>
      </w:pPr>
      <w:r w:rsidRPr="008D6808">
        <w:rPr>
          <w:rFonts w:asciiTheme="minorHAnsi" w:hAnsiTheme="minorHAnsi" w:cstheme="majorHAnsi"/>
          <w:b/>
          <w:bCs/>
          <w:sz w:val="28"/>
          <w:szCs w:val="28"/>
          <w:lang w:val="en-GB"/>
        </w:rPr>
        <w:t>Data Protection Policy</w:t>
      </w:r>
      <w:bookmarkStart w:id="0" w:name="_GoBack"/>
      <w:bookmarkEnd w:id="0"/>
    </w:p>
    <w:p w14:paraId="31DAC270" w14:textId="77777777" w:rsidR="00A6372A" w:rsidRPr="008D6808" w:rsidRDefault="00A6372A" w:rsidP="00966F39">
      <w:pPr>
        <w:pStyle w:val="Body"/>
        <w:rPr>
          <w:rFonts w:asciiTheme="minorHAnsi" w:hAnsiTheme="minorHAnsi" w:cstheme="majorHAnsi"/>
          <w:b/>
          <w:bCs/>
          <w:sz w:val="20"/>
          <w:szCs w:val="20"/>
          <w:u w:color="70AD47"/>
          <w:lang w:val="en-GB"/>
        </w:rPr>
      </w:pPr>
    </w:p>
    <w:p w14:paraId="30622106" w14:textId="77777777" w:rsidR="00966F39" w:rsidRPr="005C3161" w:rsidRDefault="00966F39" w:rsidP="00966F39">
      <w:pPr>
        <w:pStyle w:val="Body"/>
        <w:rPr>
          <w:rFonts w:asciiTheme="minorHAnsi" w:eastAsia="Arial" w:hAnsiTheme="minorHAnsi" w:cstheme="minorHAnsi"/>
          <w:b/>
          <w:bCs/>
          <w:sz w:val="26"/>
          <w:szCs w:val="26"/>
          <w:u w:color="70AD47"/>
          <w:lang w:val="en-GB"/>
        </w:rPr>
      </w:pPr>
      <w:r w:rsidRPr="005C3161">
        <w:rPr>
          <w:rFonts w:asciiTheme="minorHAnsi" w:hAnsiTheme="minorHAnsi" w:cstheme="minorHAnsi"/>
          <w:b/>
          <w:bCs/>
          <w:sz w:val="26"/>
          <w:szCs w:val="26"/>
          <w:u w:color="70AD47"/>
          <w:lang w:val="en-GB"/>
        </w:rPr>
        <w:t>Introduction</w:t>
      </w:r>
    </w:p>
    <w:p w14:paraId="3F99B0F5" w14:textId="1F755DBC" w:rsidR="00966F39" w:rsidRPr="005C3161" w:rsidRDefault="00966F39" w:rsidP="00966F39">
      <w:pPr>
        <w:pStyle w:val="Body"/>
        <w:rPr>
          <w:rFonts w:asciiTheme="minorHAnsi" w:eastAsia="Arial" w:hAnsiTheme="minorHAnsi" w:cstheme="minorHAnsi"/>
          <w:b/>
          <w:bCs/>
          <w:sz w:val="26"/>
          <w:szCs w:val="26"/>
          <w:u w:color="70AD47"/>
          <w:lang w:val="en-GB"/>
        </w:rPr>
      </w:pPr>
    </w:p>
    <w:p w14:paraId="06266F50" w14:textId="043817E8" w:rsidR="00966F39" w:rsidRPr="005C3161" w:rsidRDefault="008D6808" w:rsidP="00966F39">
      <w:pPr>
        <w:pStyle w:val="Body"/>
        <w:rPr>
          <w:rFonts w:asciiTheme="minorHAnsi" w:eastAsia="Arial" w:hAnsiTheme="minorHAnsi" w:cstheme="minorHAnsi"/>
          <w:sz w:val="26"/>
          <w:szCs w:val="26"/>
          <w:lang w:val="en-GB"/>
        </w:rPr>
      </w:pPr>
      <w:proofErr w:type="spellStart"/>
      <w:r w:rsidRPr="005C3161">
        <w:rPr>
          <w:rFonts w:asciiTheme="minorHAnsi" w:hAnsiTheme="minorHAnsi" w:cstheme="minorHAnsi"/>
          <w:sz w:val="26"/>
          <w:szCs w:val="26"/>
          <w:lang w:val="en-GB"/>
        </w:rPr>
        <w:t>Dere</w:t>
      </w:r>
      <w:proofErr w:type="spellEnd"/>
      <w:r w:rsidRPr="005C3161">
        <w:rPr>
          <w:rFonts w:asciiTheme="minorHAnsi" w:hAnsiTheme="minorHAnsi" w:cstheme="minorHAnsi"/>
          <w:sz w:val="26"/>
          <w:szCs w:val="26"/>
          <w:lang w:val="en-GB"/>
        </w:rPr>
        <w:t xml:space="preserve"> Street Barristers</w:t>
      </w:r>
      <w:r w:rsidR="004A319D" w:rsidRPr="005C3161">
        <w:rPr>
          <w:rFonts w:asciiTheme="minorHAnsi" w:hAnsiTheme="minorHAnsi" w:cstheme="minorHAnsi"/>
          <w:sz w:val="26"/>
          <w:szCs w:val="26"/>
          <w:lang w:val="en-GB"/>
        </w:rPr>
        <w:t xml:space="preserve"> </w:t>
      </w:r>
      <w:r w:rsidR="00966F39" w:rsidRPr="005C3161">
        <w:rPr>
          <w:rFonts w:asciiTheme="minorHAnsi" w:hAnsiTheme="minorHAnsi" w:cstheme="minorHAnsi"/>
          <w:sz w:val="26"/>
          <w:szCs w:val="26"/>
          <w:lang w:val="en-GB"/>
        </w:rPr>
        <w:t xml:space="preserve">is required to comply with the law governing the management and storage of personal data, which is </w:t>
      </w:r>
      <w:r w:rsidR="003D48E3" w:rsidRPr="005C3161">
        <w:rPr>
          <w:rFonts w:asciiTheme="minorHAnsi" w:hAnsiTheme="minorHAnsi" w:cstheme="minorHAnsi"/>
          <w:sz w:val="26"/>
          <w:szCs w:val="26"/>
          <w:lang w:val="en-GB"/>
        </w:rPr>
        <w:t>outlined</w:t>
      </w:r>
      <w:r w:rsidR="00966F39" w:rsidRPr="005C3161">
        <w:rPr>
          <w:rFonts w:asciiTheme="minorHAnsi" w:hAnsiTheme="minorHAnsi" w:cstheme="minorHAnsi"/>
          <w:sz w:val="26"/>
          <w:szCs w:val="26"/>
          <w:lang w:val="en-GB"/>
        </w:rPr>
        <w:t xml:space="preserve"> in the General Data Pr</w:t>
      </w:r>
      <w:r w:rsidR="003D48E3" w:rsidRPr="005C3161">
        <w:rPr>
          <w:rFonts w:asciiTheme="minorHAnsi" w:hAnsiTheme="minorHAnsi" w:cstheme="minorHAnsi"/>
          <w:sz w:val="26"/>
          <w:szCs w:val="26"/>
          <w:lang w:val="en-GB"/>
        </w:rPr>
        <w:t xml:space="preserve">otection Regulation 2016 (GDPR) and the Data Protection </w:t>
      </w:r>
      <w:r w:rsidR="000D042E" w:rsidRPr="005C3161">
        <w:rPr>
          <w:rFonts w:asciiTheme="minorHAnsi" w:hAnsiTheme="minorHAnsi" w:cstheme="minorHAnsi"/>
          <w:sz w:val="26"/>
          <w:szCs w:val="26"/>
          <w:lang w:val="en-GB"/>
        </w:rPr>
        <w:t>Act.</w:t>
      </w:r>
    </w:p>
    <w:p w14:paraId="0B890E68" w14:textId="77777777" w:rsidR="00966F39" w:rsidRPr="005C3161" w:rsidRDefault="00966F39" w:rsidP="00966F39">
      <w:pPr>
        <w:pStyle w:val="Body"/>
        <w:rPr>
          <w:rFonts w:asciiTheme="minorHAnsi" w:eastAsia="Arial" w:hAnsiTheme="minorHAnsi" w:cstheme="minorHAnsi"/>
          <w:sz w:val="26"/>
          <w:szCs w:val="26"/>
          <w:lang w:val="en-GB"/>
        </w:rPr>
      </w:pPr>
    </w:p>
    <w:p w14:paraId="23FA640E" w14:textId="7770D6E3" w:rsidR="00966F39" w:rsidRPr="005C3161" w:rsidRDefault="00966F39" w:rsidP="00966F39">
      <w:pPr>
        <w:pStyle w:val="Body"/>
        <w:rPr>
          <w:rFonts w:asciiTheme="minorHAnsi" w:eastAsia="Arial" w:hAnsiTheme="minorHAnsi" w:cstheme="minorHAnsi"/>
          <w:sz w:val="26"/>
          <w:szCs w:val="26"/>
          <w:lang w:val="en-GB"/>
        </w:rPr>
      </w:pPr>
      <w:r w:rsidRPr="005C3161">
        <w:rPr>
          <w:rFonts w:asciiTheme="minorHAnsi" w:hAnsiTheme="minorHAnsi" w:cstheme="minorHAnsi"/>
          <w:sz w:val="26"/>
          <w:szCs w:val="26"/>
          <w:lang w:val="en-GB"/>
        </w:rPr>
        <w:t xml:space="preserve">For this reason, protection of personal data and respect for individual privacy is fundamental to the day-to-day operations of </w:t>
      </w:r>
      <w:r w:rsidR="000D042E" w:rsidRPr="005C3161">
        <w:rPr>
          <w:rFonts w:asciiTheme="minorHAnsi" w:hAnsiTheme="minorHAnsi" w:cstheme="minorHAnsi"/>
          <w:sz w:val="26"/>
          <w:szCs w:val="26"/>
          <w:lang w:val="en-GB"/>
        </w:rPr>
        <w:t>Chambers</w:t>
      </w:r>
      <w:r w:rsidRPr="005C3161">
        <w:rPr>
          <w:rFonts w:asciiTheme="minorHAnsi" w:hAnsiTheme="minorHAnsi" w:cstheme="minorHAnsi"/>
          <w:sz w:val="26"/>
          <w:szCs w:val="26"/>
          <w:lang w:val="en-GB"/>
        </w:rPr>
        <w:t>.</w:t>
      </w:r>
    </w:p>
    <w:p w14:paraId="57DD305F" w14:textId="77777777" w:rsidR="00966F39" w:rsidRPr="005C3161" w:rsidRDefault="00966F39" w:rsidP="00966F39">
      <w:pPr>
        <w:pStyle w:val="Body"/>
        <w:rPr>
          <w:rFonts w:asciiTheme="minorHAnsi" w:eastAsia="Arial" w:hAnsiTheme="minorHAnsi" w:cstheme="minorHAnsi"/>
          <w:sz w:val="26"/>
          <w:szCs w:val="26"/>
          <w:lang w:val="en-GB"/>
        </w:rPr>
      </w:pPr>
    </w:p>
    <w:p w14:paraId="5B958AB2" w14:textId="3533DB80" w:rsidR="00966F39" w:rsidRPr="005C3161" w:rsidRDefault="00966F39" w:rsidP="00966F39">
      <w:pPr>
        <w:pStyle w:val="Body"/>
        <w:rPr>
          <w:rFonts w:asciiTheme="minorHAnsi" w:eastAsia="Arial" w:hAnsiTheme="minorHAnsi" w:cstheme="minorHAnsi"/>
          <w:sz w:val="26"/>
          <w:szCs w:val="26"/>
          <w:lang w:val="en-GB"/>
        </w:rPr>
      </w:pPr>
      <w:r w:rsidRPr="005C3161">
        <w:rPr>
          <w:rFonts w:asciiTheme="minorHAnsi" w:hAnsiTheme="minorHAnsi" w:cstheme="minorHAnsi"/>
          <w:sz w:val="26"/>
          <w:szCs w:val="26"/>
          <w:lang w:val="en-GB"/>
        </w:rPr>
        <w:t>Compliance with the GDPR is overseen by the UK data protection regulator which is the Information Co</w:t>
      </w:r>
      <w:r w:rsidR="008D6808" w:rsidRPr="005C3161">
        <w:rPr>
          <w:rFonts w:asciiTheme="minorHAnsi" w:hAnsiTheme="minorHAnsi" w:cstheme="minorHAnsi"/>
          <w:sz w:val="26"/>
          <w:szCs w:val="26"/>
          <w:lang w:val="en-GB"/>
        </w:rPr>
        <w:t xml:space="preserve">mmissioner’s Office (ICO). </w:t>
      </w:r>
      <w:proofErr w:type="spellStart"/>
      <w:r w:rsidR="008D6808" w:rsidRPr="005C3161">
        <w:rPr>
          <w:rFonts w:asciiTheme="minorHAnsi" w:hAnsiTheme="minorHAnsi" w:cstheme="minorHAnsi"/>
          <w:sz w:val="26"/>
          <w:szCs w:val="26"/>
          <w:lang w:val="en-GB"/>
        </w:rPr>
        <w:t>Dere</w:t>
      </w:r>
      <w:proofErr w:type="spellEnd"/>
      <w:r w:rsidR="008D6808" w:rsidRPr="005C3161">
        <w:rPr>
          <w:rFonts w:asciiTheme="minorHAnsi" w:hAnsiTheme="minorHAnsi" w:cstheme="minorHAnsi"/>
          <w:sz w:val="26"/>
          <w:szCs w:val="26"/>
          <w:lang w:val="en-GB"/>
        </w:rPr>
        <w:t xml:space="preserve"> Street Barristers</w:t>
      </w:r>
      <w:r w:rsidRPr="005C3161">
        <w:rPr>
          <w:rFonts w:asciiTheme="minorHAnsi" w:hAnsiTheme="minorHAnsi" w:cstheme="minorHAnsi"/>
          <w:sz w:val="26"/>
          <w:szCs w:val="26"/>
          <w:lang w:val="en-GB"/>
        </w:rPr>
        <w:t xml:space="preserve"> is accountable to the ICO for its data protection compliance. </w:t>
      </w:r>
    </w:p>
    <w:p w14:paraId="12F6B4DF" w14:textId="77777777" w:rsidR="00966F39" w:rsidRPr="005C3161" w:rsidRDefault="00966F39" w:rsidP="00966F39">
      <w:pPr>
        <w:pStyle w:val="Body"/>
        <w:rPr>
          <w:rFonts w:asciiTheme="minorHAnsi" w:eastAsia="Arial" w:hAnsiTheme="minorHAnsi" w:cstheme="minorHAnsi"/>
          <w:sz w:val="26"/>
          <w:szCs w:val="26"/>
          <w:lang w:val="en-GB"/>
        </w:rPr>
      </w:pPr>
    </w:p>
    <w:p w14:paraId="1D857933" w14:textId="77777777" w:rsidR="00966F39" w:rsidRPr="005C3161" w:rsidRDefault="00966F39" w:rsidP="00966F39">
      <w:pPr>
        <w:pStyle w:val="Body"/>
        <w:rPr>
          <w:rFonts w:asciiTheme="minorHAnsi" w:eastAsia="Arial" w:hAnsiTheme="minorHAnsi" w:cstheme="minorHAnsi"/>
          <w:b/>
          <w:bCs/>
          <w:sz w:val="26"/>
          <w:szCs w:val="26"/>
          <w:u w:color="70AD47"/>
          <w:lang w:val="en-GB"/>
        </w:rPr>
      </w:pPr>
      <w:r w:rsidRPr="005C3161">
        <w:rPr>
          <w:rFonts w:asciiTheme="minorHAnsi" w:hAnsiTheme="minorHAnsi" w:cstheme="minorHAnsi"/>
          <w:b/>
          <w:bCs/>
          <w:sz w:val="26"/>
          <w:szCs w:val="26"/>
          <w:u w:color="70AD47"/>
          <w:lang w:val="en-GB"/>
        </w:rPr>
        <w:t>Purpose</w:t>
      </w:r>
    </w:p>
    <w:p w14:paraId="2487571F" w14:textId="77777777" w:rsidR="00966F39" w:rsidRPr="005C3161" w:rsidRDefault="00966F39" w:rsidP="00966F39">
      <w:pPr>
        <w:pStyle w:val="Body"/>
        <w:rPr>
          <w:rFonts w:asciiTheme="minorHAnsi" w:eastAsia="Arial" w:hAnsiTheme="minorHAnsi" w:cstheme="minorHAnsi"/>
          <w:b/>
          <w:bCs/>
          <w:sz w:val="26"/>
          <w:szCs w:val="26"/>
          <w:u w:color="70AD47"/>
          <w:lang w:val="en-GB"/>
        </w:rPr>
      </w:pPr>
    </w:p>
    <w:p w14:paraId="7725FF93" w14:textId="159F2BE7" w:rsidR="00966F39" w:rsidRPr="005C3161" w:rsidRDefault="00966F39" w:rsidP="00966F39">
      <w:pPr>
        <w:pStyle w:val="Body"/>
        <w:rPr>
          <w:rFonts w:asciiTheme="minorHAnsi" w:eastAsia="Arial" w:hAnsiTheme="minorHAnsi" w:cstheme="minorHAnsi"/>
          <w:sz w:val="26"/>
          <w:szCs w:val="26"/>
          <w:lang w:val="en-GB"/>
        </w:rPr>
      </w:pPr>
      <w:r w:rsidRPr="005C3161">
        <w:rPr>
          <w:rFonts w:asciiTheme="minorHAnsi" w:hAnsiTheme="minorHAnsi" w:cstheme="minorHAnsi"/>
          <w:sz w:val="26"/>
          <w:szCs w:val="26"/>
          <w:lang w:val="en-GB"/>
        </w:rPr>
        <w:t xml:space="preserve">This policy aims to protect and promote the data protection rights of individuals and of </w:t>
      </w:r>
      <w:r w:rsidR="000D042E" w:rsidRPr="005C3161">
        <w:rPr>
          <w:rFonts w:asciiTheme="minorHAnsi" w:hAnsiTheme="minorHAnsi" w:cstheme="minorHAnsi"/>
          <w:sz w:val="26"/>
          <w:szCs w:val="26"/>
          <w:lang w:val="en-GB"/>
        </w:rPr>
        <w:t>Chambers</w:t>
      </w:r>
      <w:r w:rsidRPr="005C3161">
        <w:rPr>
          <w:rFonts w:asciiTheme="minorHAnsi" w:hAnsiTheme="minorHAnsi" w:cstheme="minorHAnsi"/>
          <w:sz w:val="26"/>
          <w:szCs w:val="26"/>
          <w:lang w:val="en-GB"/>
        </w:rPr>
        <w:t xml:space="preserve">, by informing </w:t>
      </w:r>
      <w:r w:rsidR="00EA01A3" w:rsidRPr="005C3161">
        <w:rPr>
          <w:rFonts w:asciiTheme="minorHAnsi" w:hAnsiTheme="minorHAnsi" w:cstheme="minorHAnsi"/>
          <w:sz w:val="26"/>
          <w:szCs w:val="26"/>
          <w:lang w:val="en-GB"/>
        </w:rPr>
        <w:t xml:space="preserve">members and </w:t>
      </w:r>
      <w:r w:rsidRPr="005C3161">
        <w:rPr>
          <w:rFonts w:asciiTheme="minorHAnsi" w:hAnsiTheme="minorHAnsi" w:cstheme="minorHAnsi"/>
          <w:sz w:val="26"/>
          <w:szCs w:val="26"/>
          <w:lang w:val="en-GB"/>
        </w:rPr>
        <w:t>ever</w:t>
      </w:r>
      <w:r w:rsidR="00A6372A" w:rsidRPr="005C3161">
        <w:rPr>
          <w:rFonts w:asciiTheme="minorHAnsi" w:hAnsiTheme="minorHAnsi" w:cstheme="minorHAnsi"/>
          <w:sz w:val="26"/>
          <w:szCs w:val="26"/>
          <w:lang w:val="en-GB"/>
        </w:rPr>
        <w:t xml:space="preserve">yone working for and with </w:t>
      </w:r>
      <w:r w:rsidR="000D042E" w:rsidRPr="005C3161">
        <w:rPr>
          <w:rFonts w:asciiTheme="minorHAnsi" w:hAnsiTheme="minorHAnsi" w:cstheme="minorHAnsi"/>
          <w:sz w:val="26"/>
          <w:szCs w:val="26"/>
          <w:lang w:val="en-GB"/>
        </w:rPr>
        <w:t>Chambers</w:t>
      </w:r>
      <w:r w:rsidRPr="005C3161">
        <w:rPr>
          <w:rFonts w:asciiTheme="minorHAnsi" w:hAnsiTheme="minorHAnsi" w:cstheme="minorHAnsi"/>
          <w:sz w:val="26"/>
          <w:szCs w:val="26"/>
          <w:lang w:val="en-GB"/>
        </w:rPr>
        <w:t xml:space="preserve">, of their data protection obligations and of </w:t>
      </w:r>
      <w:r w:rsidR="000D042E" w:rsidRPr="005C3161">
        <w:rPr>
          <w:rFonts w:asciiTheme="minorHAnsi" w:hAnsiTheme="minorHAnsi" w:cstheme="minorHAnsi"/>
          <w:sz w:val="26"/>
          <w:szCs w:val="26"/>
          <w:lang w:val="en-GB"/>
        </w:rPr>
        <w:t>Chambers</w:t>
      </w:r>
      <w:r w:rsidRPr="005C3161">
        <w:rPr>
          <w:rFonts w:asciiTheme="minorHAnsi" w:hAnsiTheme="minorHAnsi" w:cstheme="minorHAnsi"/>
          <w:sz w:val="26"/>
          <w:szCs w:val="26"/>
          <w:lang w:val="en-GB"/>
        </w:rPr>
        <w:t xml:space="preserve"> procedures that must be followed in order to ensure compliance with the GDPR. </w:t>
      </w:r>
    </w:p>
    <w:p w14:paraId="07CA96E7" w14:textId="77777777" w:rsidR="00966F39" w:rsidRPr="005C3161" w:rsidRDefault="00966F39" w:rsidP="00966F39">
      <w:pPr>
        <w:pStyle w:val="Body"/>
        <w:rPr>
          <w:rFonts w:asciiTheme="minorHAnsi" w:eastAsia="Arial" w:hAnsiTheme="minorHAnsi" w:cstheme="minorHAnsi"/>
          <w:sz w:val="26"/>
          <w:szCs w:val="26"/>
          <w:lang w:val="en-GB"/>
        </w:rPr>
      </w:pPr>
    </w:p>
    <w:p w14:paraId="020BCFFF" w14:textId="77777777" w:rsidR="00966F39" w:rsidRPr="005C3161" w:rsidRDefault="00966F39" w:rsidP="00966F39">
      <w:pPr>
        <w:pStyle w:val="Body"/>
        <w:rPr>
          <w:rFonts w:asciiTheme="minorHAnsi" w:eastAsia="Arial" w:hAnsiTheme="minorHAnsi" w:cstheme="minorHAnsi"/>
          <w:b/>
          <w:bCs/>
          <w:sz w:val="26"/>
          <w:szCs w:val="26"/>
          <w:u w:color="70AD47"/>
          <w:lang w:val="en-GB"/>
        </w:rPr>
      </w:pPr>
      <w:r w:rsidRPr="005C3161">
        <w:rPr>
          <w:rFonts w:asciiTheme="minorHAnsi" w:hAnsiTheme="minorHAnsi" w:cstheme="minorHAnsi"/>
          <w:b/>
          <w:bCs/>
          <w:sz w:val="26"/>
          <w:szCs w:val="26"/>
          <w:u w:color="70AD47"/>
          <w:lang w:val="en-GB"/>
        </w:rPr>
        <w:t xml:space="preserve">Scope </w:t>
      </w:r>
    </w:p>
    <w:p w14:paraId="1A372655" w14:textId="77777777" w:rsidR="00966F39" w:rsidRPr="005C3161" w:rsidRDefault="00966F39" w:rsidP="00966F39">
      <w:pPr>
        <w:pStyle w:val="Body"/>
        <w:rPr>
          <w:rFonts w:asciiTheme="minorHAnsi" w:eastAsia="Arial" w:hAnsiTheme="minorHAnsi" w:cstheme="minorHAnsi"/>
          <w:b/>
          <w:bCs/>
          <w:sz w:val="26"/>
          <w:szCs w:val="26"/>
          <w:u w:color="70AD47"/>
          <w:lang w:val="en-GB"/>
        </w:rPr>
      </w:pPr>
    </w:p>
    <w:p w14:paraId="50C6434D" w14:textId="3073F8A0" w:rsidR="00966F39" w:rsidRPr="005C3161" w:rsidRDefault="00966F39" w:rsidP="00966F39">
      <w:pPr>
        <w:pStyle w:val="Body"/>
        <w:rPr>
          <w:rFonts w:asciiTheme="minorHAnsi" w:eastAsia="Arial" w:hAnsiTheme="minorHAnsi" w:cstheme="minorHAnsi"/>
          <w:sz w:val="26"/>
          <w:szCs w:val="26"/>
          <w:lang w:val="en-GB"/>
        </w:rPr>
      </w:pPr>
      <w:r w:rsidRPr="005C3161">
        <w:rPr>
          <w:rFonts w:asciiTheme="minorHAnsi" w:hAnsiTheme="minorHAnsi" w:cstheme="minorHAnsi"/>
          <w:sz w:val="26"/>
          <w:szCs w:val="26"/>
          <w:lang w:val="en-GB"/>
        </w:rPr>
        <w:t xml:space="preserve">This policy applies to all </w:t>
      </w:r>
      <w:r w:rsidR="00EA01A3" w:rsidRPr="005C3161">
        <w:rPr>
          <w:rFonts w:asciiTheme="minorHAnsi" w:hAnsiTheme="minorHAnsi" w:cstheme="minorHAnsi"/>
          <w:sz w:val="26"/>
          <w:szCs w:val="26"/>
          <w:lang w:val="en-GB"/>
        </w:rPr>
        <w:t xml:space="preserve">members, </w:t>
      </w:r>
      <w:r w:rsidR="008D6808" w:rsidRPr="005C3161">
        <w:rPr>
          <w:rFonts w:asciiTheme="minorHAnsi" w:hAnsiTheme="minorHAnsi" w:cstheme="minorHAnsi"/>
          <w:sz w:val="26"/>
          <w:szCs w:val="26"/>
          <w:lang w:val="en-GB"/>
        </w:rPr>
        <w:t>staff</w:t>
      </w:r>
      <w:r w:rsidRPr="005C3161">
        <w:rPr>
          <w:rFonts w:asciiTheme="minorHAnsi" w:hAnsiTheme="minorHAnsi" w:cstheme="minorHAnsi"/>
          <w:sz w:val="26"/>
          <w:szCs w:val="26"/>
          <w:lang w:val="en-GB"/>
        </w:rPr>
        <w:t xml:space="preserve">, consultants and any third party </w:t>
      </w:r>
      <w:r w:rsidR="00FF5973" w:rsidRPr="005C3161">
        <w:rPr>
          <w:rFonts w:asciiTheme="minorHAnsi" w:hAnsiTheme="minorHAnsi" w:cstheme="minorHAnsi"/>
          <w:sz w:val="26"/>
          <w:szCs w:val="26"/>
          <w:lang w:val="en-GB"/>
        </w:rPr>
        <w:t xml:space="preserve">to whom </w:t>
      </w:r>
      <w:r w:rsidRPr="005C3161">
        <w:rPr>
          <w:rFonts w:asciiTheme="minorHAnsi" w:hAnsiTheme="minorHAnsi" w:cstheme="minorHAnsi"/>
          <w:sz w:val="26"/>
          <w:szCs w:val="26"/>
          <w:lang w:val="en-GB"/>
        </w:rPr>
        <w:t xml:space="preserve">this policy has been communicated. </w:t>
      </w:r>
    </w:p>
    <w:p w14:paraId="6110C932" w14:textId="77777777" w:rsidR="00966F39" w:rsidRPr="005C3161" w:rsidRDefault="00966F39" w:rsidP="00966F39">
      <w:pPr>
        <w:pStyle w:val="Body"/>
        <w:rPr>
          <w:rFonts w:asciiTheme="minorHAnsi" w:eastAsia="Arial" w:hAnsiTheme="minorHAnsi" w:cstheme="minorHAnsi"/>
          <w:sz w:val="26"/>
          <w:szCs w:val="26"/>
          <w:lang w:val="en-GB"/>
        </w:rPr>
      </w:pPr>
    </w:p>
    <w:p w14:paraId="5C037667" w14:textId="77777777" w:rsidR="00966F39" w:rsidRPr="005C3161" w:rsidRDefault="00966F39" w:rsidP="00966F39">
      <w:pPr>
        <w:pStyle w:val="Body"/>
        <w:rPr>
          <w:rFonts w:asciiTheme="minorHAnsi" w:eastAsia="Arial" w:hAnsiTheme="minorHAnsi" w:cstheme="minorHAnsi"/>
          <w:sz w:val="26"/>
          <w:szCs w:val="26"/>
          <w:lang w:val="en-GB"/>
        </w:rPr>
      </w:pPr>
      <w:r w:rsidRPr="005C3161">
        <w:rPr>
          <w:rFonts w:asciiTheme="minorHAnsi" w:hAnsiTheme="minorHAnsi" w:cstheme="minorHAnsi"/>
          <w:sz w:val="26"/>
          <w:szCs w:val="26"/>
          <w:lang w:val="en-GB"/>
        </w:rPr>
        <w:t xml:space="preserve">This policy covers all personal data and special categories of personal data, processed on computers or stored in manual (paper based) files. </w:t>
      </w:r>
    </w:p>
    <w:p w14:paraId="0BE23532" w14:textId="77777777" w:rsidR="00966F39" w:rsidRPr="005C3161" w:rsidRDefault="00966F39" w:rsidP="00966F39">
      <w:pPr>
        <w:pStyle w:val="Body"/>
        <w:rPr>
          <w:rFonts w:asciiTheme="minorHAnsi" w:eastAsia="Arial" w:hAnsiTheme="minorHAnsi" w:cstheme="minorHAnsi"/>
          <w:sz w:val="26"/>
          <w:szCs w:val="26"/>
          <w:lang w:val="en-GB"/>
        </w:rPr>
      </w:pPr>
    </w:p>
    <w:p w14:paraId="001F8899" w14:textId="77777777" w:rsidR="00966F39" w:rsidRPr="005C3161" w:rsidRDefault="00966F39" w:rsidP="00966F39">
      <w:pPr>
        <w:pStyle w:val="Body"/>
        <w:rPr>
          <w:rFonts w:asciiTheme="minorHAnsi" w:eastAsia="Arial" w:hAnsiTheme="minorHAnsi" w:cstheme="minorHAnsi"/>
          <w:b/>
          <w:bCs/>
          <w:sz w:val="26"/>
          <w:szCs w:val="26"/>
          <w:u w:color="70AD47"/>
          <w:lang w:val="en-GB"/>
        </w:rPr>
      </w:pPr>
      <w:r w:rsidRPr="005C3161">
        <w:rPr>
          <w:rFonts w:asciiTheme="minorHAnsi" w:hAnsiTheme="minorHAnsi" w:cstheme="minorHAnsi"/>
          <w:b/>
          <w:bCs/>
          <w:sz w:val="26"/>
          <w:szCs w:val="26"/>
          <w:u w:color="70AD47"/>
          <w:lang w:val="en-GB"/>
        </w:rPr>
        <w:t xml:space="preserve">Responsibility </w:t>
      </w:r>
    </w:p>
    <w:p w14:paraId="54C8095B" w14:textId="77777777" w:rsidR="00966F39" w:rsidRPr="005C3161" w:rsidRDefault="00966F39" w:rsidP="00966F39">
      <w:pPr>
        <w:pStyle w:val="Body"/>
        <w:rPr>
          <w:rFonts w:asciiTheme="minorHAnsi" w:eastAsia="Arial" w:hAnsiTheme="minorHAnsi" w:cstheme="minorHAnsi"/>
          <w:b/>
          <w:bCs/>
          <w:sz w:val="26"/>
          <w:szCs w:val="26"/>
          <w:u w:color="70AD47"/>
          <w:lang w:val="en-GB"/>
        </w:rPr>
      </w:pPr>
    </w:p>
    <w:p w14:paraId="191BD59C" w14:textId="43CC7F60" w:rsidR="00966F39" w:rsidRPr="005C3161" w:rsidRDefault="00521997"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The Head Clerk/Head of Administration</w:t>
      </w:r>
      <w:r w:rsidR="00966F39" w:rsidRPr="005C3161">
        <w:rPr>
          <w:rFonts w:asciiTheme="minorHAnsi" w:hAnsiTheme="minorHAnsi" w:cstheme="minorHAnsi"/>
          <w:sz w:val="26"/>
          <w:szCs w:val="26"/>
          <w:lang w:val="en-GB"/>
        </w:rPr>
        <w:t xml:space="preserve">, is responsible for monitoring </w:t>
      </w:r>
      <w:r w:rsidR="000D042E" w:rsidRPr="005C3161">
        <w:rPr>
          <w:rFonts w:asciiTheme="minorHAnsi" w:hAnsiTheme="minorHAnsi" w:cstheme="minorHAnsi"/>
          <w:sz w:val="26"/>
          <w:szCs w:val="26"/>
          <w:lang w:val="en-GB"/>
        </w:rPr>
        <w:t>Chambers</w:t>
      </w:r>
      <w:r w:rsidR="004A319D" w:rsidRPr="005C3161">
        <w:rPr>
          <w:rFonts w:asciiTheme="minorHAnsi" w:hAnsiTheme="minorHAnsi" w:cstheme="minorHAnsi"/>
          <w:sz w:val="26"/>
          <w:szCs w:val="26"/>
          <w:lang w:val="en-GB"/>
        </w:rPr>
        <w:t>’</w:t>
      </w:r>
      <w:r w:rsidR="00966F39" w:rsidRPr="005C3161">
        <w:rPr>
          <w:rFonts w:asciiTheme="minorHAnsi" w:hAnsiTheme="minorHAnsi" w:cstheme="minorHAnsi"/>
          <w:sz w:val="26"/>
          <w:szCs w:val="26"/>
          <w:lang w:val="en-GB"/>
        </w:rPr>
        <w:t xml:space="preserve"> compliance with this policy. </w:t>
      </w:r>
    </w:p>
    <w:p w14:paraId="5BDE7299" w14:textId="77777777" w:rsidR="00966F39" w:rsidRPr="005C3161" w:rsidRDefault="00966F39" w:rsidP="00966F39">
      <w:pPr>
        <w:pStyle w:val="Body"/>
        <w:rPr>
          <w:rFonts w:asciiTheme="minorHAnsi" w:hAnsiTheme="minorHAnsi" w:cstheme="minorHAnsi"/>
          <w:sz w:val="26"/>
          <w:szCs w:val="26"/>
          <w:lang w:val="en-GB"/>
        </w:rPr>
      </w:pPr>
    </w:p>
    <w:p w14:paraId="7FDF48DF" w14:textId="456D9406" w:rsidR="00966F39" w:rsidRPr="005C3161" w:rsidRDefault="00966F39"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 xml:space="preserve">Everyone in </w:t>
      </w:r>
      <w:r w:rsidR="000D042E" w:rsidRPr="005C3161">
        <w:rPr>
          <w:rFonts w:asciiTheme="minorHAnsi" w:hAnsiTheme="minorHAnsi" w:cstheme="minorHAnsi"/>
          <w:sz w:val="26"/>
          <w:szCs w:val="26"/>
          <w:lang w:val="en-GB"/>
        </w:rPr>
        <w:t>Chambers</w:t>
      </w:r>
      <w:r w:rsidRPr="005C3161">
        <w:rPr>
          <w:rFonts w:asciiTheme="minorHAnsi" w:hAnsiTheme="minorHAnsi" w:cstheme="minorHAnsi"/>
          <w:sz w:val="26"/>
          <w:szCs w:val="26"/>
          <w:lang w:val="en-GB"/>
        </w:rPr>
        <w:t xml:space="preserve"> (and any third party to whom this policy applies to) is responsible for ensuring that they comply with this policy. Failure to do so may result in disciplinary action. </w:t>
      </w:r>
    </w:p>
    <w:p w14:paraId="33FB856E" w14:textId="77777777" w:rsidR="00966F39" w:rsidRPr="005C3161" w:rsidRDefault="00966F39" w:rsidP="00966F39">
      <w:pPr>
        <w:pStyle w:val="Body"/>
        <w:rPr>
          <w:rFonts w:asciiTheme="minorHAnsi" w:hAnsiTheme="minorHAnsi" w:cstheme="minorHAnsi"/>
          <w:sz w:val="26"/>
          <w:szCs w:val="26"/>
          <w:lang w:val="en-GB"/>
        </w:rPr>
      </w:pPr>
    </w:p>
    <w:p w14:paraId="077D32EB" w14:textId="77777777" w:rsidR="00CD3E53" w:rsidRPr="005C3161" w:rsidRDefault="00CD3E53" w:rsidP="00CD3E53">
      <w:pPr>
        <w:pStyle w:val="Body"/>
        <w:rPr>
          <w:rFonts w:asciiTheme="minorHAnsi" w:hAnsiTheme="minorHAnsi" w:cstheme="minorHAnsi"/>
          <w:sz w:val="26"/>
          <w:szCs w:val="26"/>
          <w:lang w:val="en-GB"/>
        </w:rPr>
      </w:pPr>
    </w:p>
    <w:p w14:paraId="36673323" w14:textId="77777777" w:rsidR="005C3161" w:rsidRDefault="005C3161" w:rsidP="00CD3E53">
      <w:pPr>
        <w:pStyle w:val="Body"/>
        <w:rPr>
          <w:rFonts w:asciiTheme="minorHAnsi" w:hAnsiTheme="minorHAnsi" w:cstheme="minorHAnsi"/>
          <w:b/>
          <w:sz w:val="26"/>
          <w:szCs w:val="26"/>
          <w:lang w:val="en-GB"/>
        </w:rPr>
      </w:pPr>
    </w:p>
    <w:p w14:paraId="69171F7C" w14:textId="2BCEC4F8" w:rsidR="00CD3E53" w:rsidRPr="005C3161" w:rsidRDefault="00521997" w:rsidP="00CD3E53">
      <w:pPr>
        <w:pStyle w:val="Body"/>
        <w:rPr>
          <w:rFonts w:asciiTheme="minorHAnsi" w:hAnsiTheme="minorHAnsi" w:cstheme="minorHAnsi"/>
          <w:b/>
          <w:sz w:val="26"/>
          <w:szCs w:val="26"/>
          <w:lang w:val="en-GB"/>
        </w:rPr>
      </w:pPr>
      <w:r w:rsidRPr="005C3161">
        <w:rPr>
          <w:rFonts w:asciiTheme="minorHAnsi" w:hAnsiTheme="minorHAnsi" w:cstheme="minorHAnsi"/>
          <w:b/>
          <w:sz w:val="26"/>
          <w:szCs w:val="26"/>
          <w:lang w:val="en-GB"/>
        </w:rPr>
        <w:lastRenderedPageBreak/>
        <w:t>Data Protection Contacts</w:t>
      </w:r>
    </w:p>
    <w:p w14:paraId="371FC824" w14:textId="77777777" w:rsidR="00CD3E53" w:rsidRPr="005C3161" w:rsidRDefault="00CD3E53" w:rsidP="00CD3E53">
      <w:pPr>
        <w:pStyle w:val="Body"/>
        <w:rPr>
          <w:rFonts w:asciiTheme="minorHAnsi" w:hAnsiTheme="minorHAnsi" w:cstheme="minorHAnsi"/>
          <w:sz w:val="26"/>
          <w:szCs w:val="26"/>
          <w:lang w:val="en-GB"/>
        </w:rPr>
      </w:pPr>
    </w:p>
    <w:p w14:paraId="594DDCBA" w14:textId="74F9F3C2" w:rsidR="00CD3E53" w:rsidRPr="005C3161" w:rsidRDefault="000D042E" w:rsidP="00CD3E53">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Chambers</w:t>
      </w:r>
      <w:r w:rsidR="00CD3E53" w:rsidRPr="005C3161">
        <w:rPr>
          <w:rFonts w:asciiTheme="minorHAnsi" w:hAnsiTheme="minorHAnsi" w:cstheme="minorHAnsi"/>
          <w:sz w:val="26"/>
          <w:szCs w:val="26"/>
          <w:lang w:val="en-GB"/>
        </w:rPr>
        <w:t xml:space="preserve"> has appointed </w:t>
      </w:r>
      <w:r w:rsidR="00521997" w:rsidRPr="005C3161">
        <w:rPr>
          <w:rFonts w:asciiTheme="minorHAnsi" w:hAnsiTheme="minorHAnsi" w:cstheme="minorHAnsi"/>
          <w:sz w:val="26"/>
          <w:szCs w:val="26"/>
          <w:lang w:val="en-GB"/>
        </w:rPr>
        <w:t>The Head Clerk and Head of Administration as their contacts.</w:t>
      </w:r>
      <w:r w:rsidR="00CD3E53" w:rsidRPr="005C3161">
        <w:rPr>
          <w:rFonts w:asciiTheme="minorHAnsi" w:hAnsiTheme="minorHAnsi" w:cstheme="minorHAnsi"/>
          <w:sz w:val="26"/>
          <w:szCs w:val="26"/>
          <w:lang w:val="en-GB"/>
        </w:rPr>
        <w:t xml:space="preserve"> This is not a statutory role. </w:t>
      </w:r>
      <w:r w:rsidR="00521997" w:rsidRPr="005C3161">
        <w:rPr>
          <w:rFonts w:asciiTheme="minorHAnsi" w:hAnsiTheme="minorHAnsi" w:cstheme="minorHAnsi"/>
          <w:sz w:val="26"/>
          <w:szCs w:val="26"/>
          <w:lang w:val="en-GB"/>
        </w:rPr>
        <w:t>Their</w:t>
      </w:r>
      <w:r w:rsidR="00CD3E53" w:rsidRPr="005C3161">
        <w:rPr>
          <w:rFonts w:asciiTheme="minorHAnsi" w:hAnsiTheme="minorHAnsi" w:cstheme="minorHAnsi"/>
          <w:sz w:val="26"/>
          <w:szCs w:val="26"/>
          <w:lang w:val="en-GB"/>
        </w:rPr>
        <w:t xml:space="preserve"> responsibilities within this role include:</w:t>
      </w:r>
    </w:p>
    <w:p w14:paraId="1B19A8A2" w14:textId="77777777" w:rsidR="00CD3E53" w:rsidRPr="005C3161" w:rsidRDefault="00CD3E53" w:rsidP="008D6808">
      <w:pPr>
        <w:pStyle w:val="Body"/>
        <w:rPr>
          <w:rFonts w:asciiTheme="minorHAnsi" w:hAnsiTheme="minorHAnsi" w:cstheme="minorHAnsi"/>
          <w:sz w:val="26"/>
          <w:szCs w:val="26"/>
          <w:lang w:val="en-GB"/>
        </w:rPr>
      </w:pPr>
    </w:p>
    <w:p w14:paraId="42671941" w14:textId="77777777" w:rsidR="00CD3E53" w:rsidRPr="005C3161" w:rsidRDefault="00CD3E53" w:rsidP="008D6808">
      <w:pPr>
        <w:pStyle w:val="ListParagraph"/>
        <w:numPr>
          <w:ilvl w:val="0"/>
          <w:numId w:val="11"/>
        </w:numPr>
        <w:rPr>
          <w:rFonts w:asciiTheme="minorHAnsi" w:eastAsia="Times New Roman" w:hAnsiTheme="minorHAnsi" w:cstheme="minorHAnsi"/>
          <w:sz w:val="26"/>
          <w:szCs w:val="26"/>
        </w:rPr>
      </w:pPr>
      <w:r w:rsidRPr="005C3161">
        <w:rPr>
          <w:rFonts w:asciiTheme="minorHAnsi" w:eastAsia="Times New Roman" w:hAnsiTheme="minorHAnsi" w:cstheme="minorHAnsi"/>
          <w:sz w:val="26"/>
          <w:szCs w:val="26"/>
        </w:rPr>
        <w:t>Developing and implementing data protection policies and procedures;</w:t>
      </w:r>
    </w:p>
    <w:p w14:paraId="0840BA9E" w14:textId="523E946C" w:rsidR="00CD3E53" w:rsidRPr="005C3161" w:rsidRDefault="00CD3E53" w:rsidP="008D6808">
      <w:pPr>
        <w:pStyle w:val="ListParagraph"/>
        <w:numPr>
          <w:ilvl w:val="0"/>
          <w:numId w:val="11"/>
        </w:numPr>
        <w:rPr>
          <w:rFonts w:asciiTheme="minorHAnsi" w:eastAsia="Times New Roman" w:hAnsiTheme="minorHAnsi" w:cstheme="minorHAnsi"/>
          <w:sz w:val="26"/>
          <w:szCs w:val="26"/>
        </w:rPr>
      </w:pPr>
      <w:r w:rsidRPr="005C3161">
        <w:rPr>
          <w:rFonts w:asciiTheme="minorHAnsi" w:eastAsia="Times New Roman" w:hAnsiTheme="minorHAnsi" w:cstheme="minorHAnsi"/>
          <w:sz w:val="26"/>
          <w:szCs w:val="26"/>
        </w:rPr>
        <w:t>Arranging periodic data protection training for all staff and members which is appropriate to them;</w:t>
      </w:r>
    </w:p>
    <w:p w14:paraId="3643F75F" w14:textId="77777777" w:rsidR="00CD3E53" w:rsidRPr="005C3161" w:rsidRDefault="00CD3E53" w:rsidP="008D6808">
      <w:pPr>
        <w:pStyle w:val="ListParagraph"/>
        <w:numPr>
          <w:ilvl w:val="0"/>
          <w:numId w:val="11"/>
        </w:numPr>
        <w:rPr>
          <w:rFonts w:asciiTheme="minorHAnsi" w:eastAsia="Times New Roman" w:hAnsiTheme="minorHAnsi" w:cstheme="minorHAnsi"/>
          <w:sz w:val="26"/>
          <w:szCs w:val="26"/>
        </w:rPr>
      </w:pPr>
      <w:r w:rsidRPr="005C3161">
        <w:rPr>
          <w:rFonts w:asciiTheme="minorHAnsi" w:eastAsia="Times New Roman" w:hAnsiTheme="minorHAnsi" w:cstheme="minorHAnsi"/>
          <w:sz w:val="26"/>
          <w:szCs w:val="26"/>
        </w:rPr>
        <w:t>Acting as a point of contact for all colleagues, staff and Barristers on data protection matters;</w:t>
      </w:r>
    </w:p>
    <w:p w14:paraId="6875C549" w14:textId="4C111289" w:rsidR="00CD3E53" w:rsidRPr="005C3161" w:rsidRDefault="00CD3E53" w:rsidP="008D6808">
      <w:pPr>
        <w:pStyle w:val="ListParagraph"/>
        <w:numPr>
          <w:ilvl w:val="0"/>
          <w:numId w:val="11"/>
        </w:numPr>
        <w:rPr>
          <w:rFonts w:asciiTheme="minorHAnsi" w:eastAsia="Times New Roman" w:hAnsiTheme="minorHAnsi" w:cstheme="minorHAnsi"/>
          <w:sz w:val="26"/>
          <w:szCs w:val="26"/>
        </w:rPr>
      </w:pPr>
      <w:r w:rsidRPr="005C3161">
        <w:rPr>
          <w:rFonts w:asciiTheme="minorHAnsi" w:eastAsia="Times New Roman" w:hAnsiTheme="minorHAnsi" w:cstheme="minorHAnsi"/>
          <w:sz w:val="26"/>
          <w:szCs w:val="26"/>
        </w:rPr>
        <w:t xml:space="preserve">Monitoring </w:t>
      </w:r>
      <w:r w:rsidR="000D042E" w:rsidRPr="005C3161">
        <w:rPr>
          <w:rFonts w:asciiTheme="minorHAnsi" w:eastAsia="Times New Roman" w:hAnsiTheme="minorHAnsi" w:cstheme="minorHAnsi"/>
          <w:sz w:val="26"/>
          <w:szCs w:val="26"/>
        </w:rPr>
        <w:t>Chambers</w:t>
      </w:r>
      <w:r w:rsidRPr="005C3161">
        <w:rPr>
          <w:rFonts w:asciiTheme="minorHAnsi" w:eastAsia="Times New Roman" w:hAnsiTheme="minorHAnsi" w:cstheme="minorHAnsi"/>
          <w:sz w:val="26"/>
          <w:szCs w:val="26"/>
        </w:rPr>
        <w:t>’ compliance with its data protection policy and procedures;</w:t>
      </w:r>
    </w:p>
    <w:p w14:paraId="091E7031" w14:textId="77777777" w:rsidR="00CD3E53" w:rsidRPr="005C3161" w:rsidRDefault="00CD3E53" w:rsidP="008D6808">
      <w:pPr>
        <w:pStyle w:val="ListParagraph"/>
        <w:numPr>
          <w:ilvl w:val="0"/>
          <w:numId w:val="11"/>
        </w:numPr>
        <w:rPr>
          <w:rFonts w:asciiTheme="minorHAnsi" w:eastAsia="Times New Roman" w:hAnsiTheme="minorHAnsi" w:cstheme="minorHAnsi"/>
          <w:sz w:val="26"/>
          <w:szCs w:val="26"/>
        </w:rPr>
      </w:pPr>
      <w:r w:rsidRPr="005C3161">
        <w:rPr>
          <w:rFonts w:asciiTheme="minorHAnsi" w:eastAsia="Times New Roman" w:hAnsiTheme="minorHAnsi" w:cstheme="minorHAnsi"/>
          <w:sz w:val="26"/>
          <w:szCs w:val="26"/>
        </w:rPr>
        <w:t>Promoting a culture of data protection awareness;</w:t>
      </w:r>
    </w:p>
    <w:p w14:paraId="6FC2C623" w14:textId="46010010" w:rsidR="00CD3E53" w:rsidRPr="005C3161" w:rsidRDefault="00CD3E53" w:rsidP="008D6808">
      <w:pPr>
        <w:pStyle w:val="ListParagraph"/>
        <w:numPr>
          <w:ilvl w:val="0"/>
          <w:numId w:val="11"/>
        </w:numPr>
        <w:rPr>
          <w:rFonts w:asciiTheme="minorHAnsi" w:eastAsia="Times New Roman" w:hAnsiTheme="minorHAnsi" w:cstheme="minorHAnsi"/>
          <w:sz w:val="26"/>
          <w:szCs w:val="26"/>
        </w:rPr>
      </w:pPr>
      <w:r w:rsidRPr="005C3161">
        <w:rPr>
          <w:rFonts w:asciiTheme="minorHAnsi" w:eastAsia="Times New Roman" w:hAnsiTheme="minorHAnsi" w:cstheme="minorHAnsi"/>
          <w:sz w:val="26"/>
          <w:szCs w:val="26"/>
        </w:rPr>
        <w:t xml:space="preserve">Assisting with investigations into data protection breaches and helping </w:t>
      </w:r>
      <w:r w:rsidR="000D042E" w:rsidRPr="005C3161">
        <w:rPr>
          <w:rFonts w:asciiTheme="minorHAnsi" w:eastAsia="Times New Roman" w:hAnsiTheme="minorHAnsi" w:cstheme="minorHAnsi"/>
          <w:sz w:val="26"/>
          <w:szCs w:val="26"/>
        </w:rPr>
        <w:t>Chambers</w:t>
      </w:r>
      <w:r w:rsidRPr="005C3161">
        <w:rPr>
          <w:rFonts w:asciiTheme="minorHAnsi" w:eastAsia="Times New Roman" w:hAnsiTheme="minorHAnsi" w:cstheme="minorHAnsi"/>
          <w:sz w:val="26"/>
          <w:szCs w:val="26"/>
        </w:rPr>
        <w:t xml:space="preserve"> to learn from them;</w:t>
      </w:r>
    </w:p>
    <w:p w14:paraId="1E3831B7" w14:textId="77777777" w:rsidR="00CD3E53" w:rsidRPr="005C3161" w:rsidRDefault="00CD3E53" w:rsidP="008D6808">
      <w:pPr>
        <w:pStyle w:val="ListParagraph"/>
        <w:numPr>
          <w:ilvl w:val="0"/>
          <w:numId w:val="11"/>
        </w:numPr>
        <w:rPr>
          <w:rFonts w:asciiTheme="minorHAnsi" w:eastAsia="Times New Roman" w:hAnsiTheme="minorHAnsi" w:cstheme="minorHAnsi"/>
          <w:sz w:val="26"/>
          <w:szCs w:val="26"/>
        </w:rPr>
      </w:pPr>
      <w:r w:rsidRPr="005C3161">
        <w:rPr>
          <w:rFonts w:asciiTheme="minorHAnsi" w:eastAsia="Times New Roman" w:hAnsiTheme="minorHAnsi" w:cstheme="minorHAnsi"/>
          <w:sz w:val="26"/>
          <w:szCs w:val="26"/>
        </w:rPr>
        <w:t xml:space="preserve">Advising on Data Protection Impact Assessments; and </w:t>
      </w:r>
    </w:p>
    <w:p w14:paraId="604AD0E6" w14:textId="114D748B" w:rsidR="00CD3E53" w:rsidRPr="005C3161" w:rsidRDefault="00CD3E53" w:rsidP="008D6808">
      <w:pPr>
        <w:pStyle w:val="ListParagraph"/>
        <w:numPr>
          <w:ilvl w:val="0"/>
          <w:numId w:val="11"/>
        </w:numPr>
        <w:rPr>
          <w:rFonts w:asciiTheme="minorHAnsi" w:hAnsiTheme="minorHAnsi" w:cstheme="minorHAnsi"/>
          <w:sz w:val="26"/>
          <w:szCs w:val="26"/>
        </w:rPr>
      </w:pPr>
      <w:r w:rsidRPr="005C3161">
        <w:rPr>
          <w:rFonts w:asciiTheme="minorHAnsi" w:eastAsia="Times New Roman" w:hAnsiTheme="minorHAnsi" w:cstheme="minorHAnsi"/>
          <w:sz w:val="26"/>
          <w:szCs w:val="26"/>
        </w:rPr>
        <w:t xml:space="preserve">Liaising with the relevant supervisory authorities as necessary (i.e. the Information Commissioner’s Office in the UK).    </w:t>
      </w:r>
    </w:p>
    <w:p w14:paraId="2802B405" w14:textId="77777777" w:rsidR="00521997" w:rsidRPr="005C3161" w:rsidRDefault="00521997" w:rsidP="00966F39">
      <w:pPr>
        <w:pStyle w:val="Body"/>
        <w:rPr>
          <w:rFonts w:asciiTheme="minorHAnsi" w:hAnsiTheme="minorHAnsi" w:cstheme="minorHAnsi"/>
          <w:sz w:val="26"/>
          <w:szCs w:val="26"/>
          <w:lang w:val="en-GB"/>
        </w:rPr>
      </w:pPr>
    </w:p>
    <w:p w14:paraId="2457DB2D" w14:textId="77777777" w:rsidR="00521997" w:rsidRPr="005C3161" w:rsidRDefault="00521997" w:rsidP="00966F39">
      <w:pPr>
        <w:pStyle w:val="Body"/>
        <w:rPr>
          <w:rFonts w:asciiTheme="minorHAnsi" w:hAnsiTheme="minorHAnsi" w:cstheme="minorHAnsi"/>
          <w:sz w:val="26"/>
          <w:szCs w:val="26"/>
          <w:lang w:val="en-GB"/>
        </w:rPr>
      </w:pPr>
    </w:p>
    <w:p w14:paraId="098DB707" w14:textId="0AC0DFD6" w:rsidR="00966F39" w:rsidRPr="005C3161" w:rsidRDefault="00966F39" w:rsidP="00966F39">
      <w:pPr>
        <w:pStyle w:val="Body"/>
        <w:rPr>
          <w:rFonts w:asciiTheme="minorHAnsi" w:hAnsiTheme="minorHAnsi" w:cstheme="minorHAnsi"/>
          <w:b/>
          <w:sz w:val="26"/>
          <w:szCs w:val="26"/>
          <w:lang w:val="en-GB"/>
        </w:rPr>
      </w:pPr>
      <w:r w:rsidRPr="005C3161">
        <w:rPr>
          <w:rFonts w:asciiTheme="minorHAnsi" w:hAnsiTheme="minorHAnsi" w:cstheme="minorHAnsi"/>
          <w:b/>
          <w:sz w:val="26"/>
          <w:szCs w:val="26"/>
          <w:lang w:val="en-GB"/>
        </w:rPr>
        <w:t>GDPR</w:t>
      </w:r>
    </w:p>
    <w:p w14:paraId="1CB34057" w14:textId="77777777" w:rsidR="00966F39" w:rsidRPr="005C3161" w:rsidRDefault="00966F39" w:rsidP="00966F39">
      <w:pPr>
        <w:pStyle w:val="Body"/>
        <w:rPr>
          <w:rFonts w:asciiTheme="minorHAnsi" w:hAnsiTheme="minorHAnsi" w:cstheme="minorHAnsi"/>
          <w:sz w:val="26"/>
          <w:szCs w:val="26"/>
          <w:lang w:val="en-GB"/>
        </w:rPr>
      </w:pPr>
    </w:p>
    <w:p w14:paraId="23B8174F" w14:textId="2F6C4E0A" w:rsidR="00966F39" w:rsidRPr="005C3161" w:rsidRDefault="00966F39"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 xml:space="preserve">The GDPR is designed to protect individuals and personal data which is held and processed about them by </w:t>
      </w:r>
      <w:r w:rsidR="000D042E" w:rsidRPr="005C3161">
        <w:rPr>
          <w:rFonts w:asciiTheme="minorHAnsi" w:hAnsiTheme="minorHAnsi" w:cstheme="minorHAnsi"/>
          <w:sz w:val="26"/>
          <w:szCs w:val="26"/>
          <w:lang w:val="en-GB"/>
        </w:rPr>
        <w:t>Chambers</w:t>
      </w:r>
      <w:r w:rsidRPr="005C3161">
        <w:rPr>
          <w:rFonts w:asciiTheme="minorHAnsi" w:hAnsiTheme="minorHAnsi" w:cstheme="minorHAnsi"/>
          <w:sz w:val="26"/>
          <w:szCs w:val="26"/>
          <w:lang w:val="en-GB"/>
        </w:rPr>
        <w:t xml:space="preserve"> or other individuals.</w:t>
      </w:r>
    </w:p>
    <w:p w14:paraId="6862F309" w14:textId="77777777" w:rsidR="00966F39" w:rsidRPr="005C3161" w:rsidRDefault="00966F39" w:rsidP="00966F39">
      <w:pPr>
        <w:pStyle w:val="Body"/>
        <w:rPr>
          <w:rFonts w:asciiTheme="minorHAnsi" w:hAnsiTheme="minorHAnsi" w:cstheme="minorHAnsi"/>
          <w:sz w:val="26"/>
          <w:szCs w:val="26"/>
          <w:lang w:val="en-GB"/>
        </w:rPr>
      </w:pPr>
    </w:p>
    <w:p w14:paraId="37128918" w14:textId="77777777" w:rsidR="00966F39" w:rsidRPr="005C3161" w:rsidRDefault="00966F39"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The GDPR uses some key terms to refer to individuals, those processing personal data about individuals and types of data covered by the Regulation. These key terms are:</w:t>
      </w:r>
    </w:p>
    <w:p w14:paraId="5D223BFA" w14:textId="77777777" w:rsidR="00966F39" w:rsidRPr="005C3161" w:rsidRDefault="00966F39" w:rsidP="00966F39">
      <w:pPr>
        <w:pStyle w:val="Body"/>
        <w:rPr>
          <w:rFonts w:asciiTheme="minorHAnsi" w:hAnsiTheme="minorHAnsi" w:cstheme="minorHAnsi"/>
          <w:sz w:val="26"/>
          <w:szCs w:val="26"/>
          <w:lang w:val="en-GB"/>
        </w:rPr>
      </w:pPr>
    </w:p>
    <w:p w14:paraId="0563D2FF" w14:textId="77777777" w:rsidR="00966F39" w:rsidRPr="005C3161" w:rsidRDefault="00966F39" w:rsidP="00966F39">
      <w:pPr>
        <w:pStyle w:val="Body"/>
        <w:ind w:left="2880" w:hanging="2880"/>
        <w:rPr>
          <w:rFonts w:asciiTheme="minorHAnsi" w:hAnsiTheme="minorHAnsi" w:cstheme="minorHAnsi"/>
          <w:sz w:val="26"/>
          <w:szCs w:val="26"/>
          <w:lang w:val="en-GB"/>
        </w:rPr>
      </w:pPr>
      <w:r w:rsidRPr="005C3161">
        <w:rPr>
          <w:rFonts w:asciiTheme="minorHAnsi" w:hAnsiTheme="minorHAnsi" w:cstheme="minorHAnsi"/>
          <w:sz w:val="26"/>
          <w:szCs w:val="26"/>
          <w:lang w:val="en-GB"/>
        </w:rPr>
        <w:t>Personal data</w:t>
      </w:r>
      <w:r w:rsidRPr="005C3161">
        <w:rPr>
          <w:rFonts w:asciiTheme="minorHAnsi" w:hAnsiTheme="minorHAnsi" w:cstheme="minorHAnsi"/>
          <w:sz w:val="26"/>
          <w:szCs w:val="26"/>
          <w:lang w:val="en-GB"/>
        </w:rPr>
        <w:tab/>
        <w:t>Means any information relating to an identified and identifiable natural person (‘data subject’)</w:t>
      </w:r>
    </w:p>
    <w:p w14:paraId="61A226B3" w14:textId="68FAA282" w:rsidR="00966F39" w:rsidRPr="005C3161" w:rsidRDefault="00FF5973" w:rsidP="00966F39">
      <w:pPr>
        <w:pStyle w:val="Body"/>
        <w:ind w:left="2880"/>
        <w:rPr>
          <w:rFonts w:asciiTheme="minorHAnsi" w:hAnsiTheme="minorHAnsi" w:cstheme="minorHAnsi"/>
          <w:sz w:val="26"/>
          <w:szCs w:val="26"/>
          <w:lang w:val="en-GB"/>
        </w:rPr>
      </w:pPr>
      <w:r w:rsidRPr="005C3161">
        <w:rPr>
          <w:rFonts w:asciiTheme="minorHAnsi" w:hAnsiTheme="minorHAnsi" w:cstheme="minorHAnsi"/>
          <w:sz w:val="26"/>
          <w:szCs w:val="26"/>
          <w:lang w:val="en-GB"/>
        </w:rPr>
        <w:t>This includes for example</w:t>
      </w:r>
      <w:r w:rsidR="00966F39" w:rsidRPr="005C3161">
        <w:rPr>
          <w:rFonts w:asciiTheme="minorHAnsi" w:hAnsiTheme="minorHAnsi" w:cstheme="minorHAnsi"/>
          <w:sz w:val="26"/>
          <w:szCs w:val="26"/>
          <w:lang w:val="en-GB"/>
        </w:rPr>
        <w:t xml:space="preserve"> information from which a person can be identified, directly or indirectly, by reference to an identifier i.e. name; ID number; location data; online identifiers etc. </w:t>
      </w:r>
    </w:p>
    <w:p w14:paraId="24B3855C" w14:textId="77777777" w:rsidR="00966F39" w:rsidRPr="005C3161" w:rsidRDefault="00966F39" w:rsidP="00966F39">
      <w:pPr>
        <w:pStyle w:val="Body"/>
        <w:ind w:left="2880"/>
        <w:rPr>
          <w:rFonts w:asciiTheme="minorHAnsi" w:hAnsiTheme="minorHAnsi" w:cstheme="minorHAnsi"/>
          <w:sz w:val="26"/>
          <w:szCs w:val="26"/>
          <w:lang w:val="en-GB"/>
        </w:rPr>
      </w:pPr>
      <w:r w:rsidRPr="005C3161">
        <w:rPr>
          <w:rFonts w:asciiTheme="minorHAnsi" w:hAnsiTheme="minorHAnsi" w:cstheme="minorHAnsi"/>
          <w:sz w:val="26"/>
          <w:szCs w:val="26"/>
          <w:lang w:val="en-GB"/>
        </w:rPr>
        <w:t xml:space="preserve">It also includes information that identified the physical, physiological, genetic, mental, economic, cultural or social identity of a person. </w:t>
      </w:r>
    </w:p>
    <w:p w14:paraId="160FD638" w14:textId="3A85B4A6" w:rsidR="00966F39" w:rsidRPr="005C3161" w:rsidRDefault="00966F39" w:rsidP="00966F39">
      <w:pPr>
        <w:pStyle w:val="Body"/>
        <w:ind w:left="2880"/>
        <w:rPr>
          <w:rFonts w:asciiTheme="minorHAnsi" w:hAnsiTheme="minorHAnsi" w:cstheme="minorHAnsi"/>
          <w:sz w:val="26"/>
          <w:szCs w:val="26"/>
          <w:lang w:val="en-GB"/>
        </w:rPr>
      </w:pPr>
      <w:r w:rsidRPr="005C3161">
        <w:rPr>
          <w:rFonts w:asciiTheme="minorHAnsi" w:hAnsiTheme="minorHAnsi" w:cstheme="minorHAnsi"/>
          <w:sz w:val="26"/>
          <w:szCs w:val="26"/>
          <w:lang w:val="en-GB"/>
        </w:rPr>
        <w:t xml:space="preserve">For </w:t>
      </w:r>
      <w:r w:rsidR="000D042E" w:rsidRPr="005C3161">
        <w:rPr>
          <w:rFonts w:asciiTheme="minorHAnsi" w:hAnsiTheme="minorHAnsi" w:cstheme="minorHAnsi"/>
          <w:sz w:val="26"/>
          <w:szCs w:val="26"/>
          <w:lang w:val="en-GB"/>
        </w:rPr>
        <w:t>Chambers</w:t>
      </w:r>
      <w:r w:rsidR="004A319D" w:rsidRPr="005C3161">
        <w:rPr>
          <w:rFonts w:asciiTheme="minorHAnsi" w:hAnsiTheme="minorHAnsi" w:cstheme="minorHAnsi"/>
          <w:sz w:val="26"/>
          <w:szCs w:val="26"/>
          <w:lang w:val="en-GB"/>
        </w:rPr>
        <w:t>’</w:t>
      </w:r>
      <w:r w:rsidRPr="005C3161">
        <w:rPr>
          <w:rFonts w:asciiTheme="minorHAnsi" w:hAnsiTheme="minorHAnsi" w:cstheme="minorHAnsi"/>
          <w:sz w:val="26"/>
          <w:szCs w:val="26"/>
          <w:lang w:val="en-GB"/>
        </w:rPr>
        <w:t xml:space="preserve"> purposes, </w:t>
      </w:r>
      <w:r w:rsidR="00FF6250" w:rsidRPr="005C3161">
        <w:rPr>
          <w:rFonts w:asciiTheme="minorHAnsi" w:hAnsiTheme="minorHAnsi" w:cstheme="minorHAnsi"/>
          <w:sz w:val="26"/>
          <w:szCs w:val="26"/>
          <w:lang w:val="en-GB"/>
        </w:rPr>
        <w:t xml:space="preserve">Barristers’ </w:t>
      </w:r>
      <w:r w:rsidRPr="005C3161">
        <w:rPr>
          <w:rFonts w:asciiTheme="minorHAnsi" w:hAnsiTheme="minorHAnsi" w:cstheme="minorHAnsi"/>
          <w:sz w:val="26"/>
          <w:szCs w:val="26"/>
          <w:lang w:val="en-GB"/>
        </w:rPr>
        <w:t xml:space="preserve">clients </w:t>
      </w:r>
      <w:r w:rsidR="00FF6250" w:rsidRPr="005C3161">
        <w:rPr>
          <w:rFonts w:asciiTheme="minorHAnsi" w:hAnsiTheme="minorHAnsi" w:cstheme="minorHAnsi"/>
          <w:sz w:val="26"/>
          <w:szCs w:val="26"/>
          <w:lang w:val="en-GB"/>
        </w:rPr>
        <w:t xml:space="preserve">and Chambers’ staff </w:t>
      </w:r>
      <w:r w:rsidRPr="005C3161">
        <w:rPr>
          <w:rFonts w:asciiTheme="minorHAnsi" w:hAnsiTheme="minorHAnsi" w:cstheme="minorHAnsi"/>
          <w:sz w:val="26"/>
          <w:szCs w:val="26"/>
          <w:lang w:val="en-GB"/>
        </w:rPr>
        <w:t xml:space="preserve">are data subjects (other individual third parties </w:t>
      </w:r>
      <w:r w:rsidR="00FF5973" w:rsidRPr="005C3161">
        <w:rPr>
          <w:rFonts w:asciiTheme="minorHAnsi" w:hAnsiTheme="minorHAnsi" w:cstheme="minorHAnsi"/>
          <w:sz w:val="26"/>
          <w:szCs w:val="26"/>
          <w:lang w:val="en-GB"/>
        </w:rPr>
        <w:t xml:space="preserve">concerning whom </w:t>
      </w:r>
      <w:r w:rsidRPr="005C3161">
        <w:rPr>
          <w:rFonts w:asciiTheme="minorHAnsi" w:hAnsiTheme="minorHAnsi" w:cstheme="minorHAnsi"/>
          <w:sz w:val="26"/>
          <w:szCs w:val="26"/>
          <w:lang w:val="en-GB"/>
        </w:rPr>
        <w:t>we hold personal data about are also likely to be data subjects).</w:t>
      </w:r>
    </w:p>
    <w:p w14:paraId="7899D3DE" w14:textId="77777777" w:rsidR="00966F39" w:rsidRPr="005C3161" w:rsidRDefault="00966F39" w:rsidP="00966F39">
      <w:pPr>
        <w:pStyle w:val="Body"/>
        <w:ind w:left="2880" w:hanging="2880"/>
        <w:rPr>
          <w:rFonts w:asciiTheme="minorHAnsi" w:hAnsiTheme="minorHAnsi" w:cstheme="minorHAnsi"/>
          <w:sz w:val="26"/>
          <w:szCs w:val="26"/>
          <w:lang w:val="en-GB"/>
        </w:rPr>
      </w:pPr>
    </w:p>
    <w:p w14:paraId="1E90536F" w14:textId="231FAC84" w:rsidR="00966F39" w:rsidRPr="005C3161" w:rsidRDefault="00966F39" w:rsidP="00FF5973">
      <w:pPr>
        <w:pStyle w:val="Body"/>
        <w:ind w:left="2880" w:hanging="2880"/>
        <w:rPr>
          <w:rFonts w:asciiTheme="minorHAnsi" w:hAnsiTheme="minorHAnsi" w:cstheme="minorHAnsi"/>
          <w:sz w:val="26"/>
          <w:szCs w:val="26"/>
          <w:lang w:val="en-GB"/>
        </w:rPr>
      </w:pPr>
      <w:r w:rsidRPr="005C3161">
        <w:rPr>
          <w:rFonts w:asciiTheme="minorHAnsi" w:hAnsiTheme="minorHAnsi" w:cstheme="minorHAnsi"/>
          <w:sz w:val="26"/>
          <w:szCs w:val="26"/>
          <w:lang w:val="en-GB"/>
        </w:rPr>
        <w:lastRenderedPageBreak/>
        <w:t xml:space="preserve"> Controller </w:t>
      </w:r>
      <w:r w:rsidRPr="005C3161">
        <w:rPr>
          <w:rFonts w:asciiTheme="minorHAnsi" w:hAnsiTheme="minorHAnsi" w:cstheme="minorHAnsi"/>
          <w:sz w:val="26"/>
          <w:szCs w:val="26"/>
          <w:lang w:val="en-GB"/>
        </w:rPr>
        <w:tab/>
        <w:t>Means the natural or legal person, public authority, agency or other body who alone or jointly with others, determines the purposes and means of processing the personal data.</w:t>
      </w:r>
      <w:r w:rsidR="00FF5973" w:rsidRPr="005C3161">
        <w:rPr>
          <w:rFonts w:asciiTheme="minorHAnsi" w:hAnsiTheme="minorHAnsi" w:cstheme="minorHAnsi"/>
          <w:sz w:val="26"/>
          <w:szCs w:val="26"/>
          <w:lang w:val="en-GB"/>
        </w:rPr>
        <w:t xml:space="preserve"> In effect, this means </w:t>
      </w:r>
      <w:r w:rsidRPr="005C3161">
        <w:rPr>
          <w:rFonts w:asciiTheme="minorHAnsi" w:hAnsiTheme="minorHAnsi" w:cstheme="minorHAnsi"/>
          <w:sz w:val="26"/>
          <w:szCs w:val="26"/>
          <w:lang w:val="en-GB"/>
        </w:rPr>
        <w:t xml:space="preserve">the controller is the individual, organisation or other body that decides how personal data will be collected and used. </w:t>
      </w:r>
    </w:p>
    <w:p w14:paraId="21DD7D8D" w14:textId="552EA82A" w:rsidR="00966F39" w:rsidRPr="005C3161" w:rsidRDefault="00966F39" w:rsidP="00966F39">
      <w:pPr>
        <w:pStyle w:val="Body"/>
        <w:ind w:left="2880" w:hanging="2880"/>
        <w:rPr>
          <w:rFonts w:asciiTheme="minorHAnsi" w:hAnsiTheme="minorHAnsi" w:cstheme="minorHAnsi"/>
          <w:sz w:val="26"/>
          <w:szCs w:val="26"/>
          <w:lang w:val="en-GB"/>
        </w:rPr>
      </w:pPr>
      <w:r w:rsidRPr="005C3161">
        <w:rPr>
          <w:rFonts w:asciiTheme="minorHAnsi" w:hAnsiTheme="minorHAnsi" w:cstheme="minorHAnsi"/>
          <w:sz w:val="26"/>
          <w:szCs w:val="26"/>
          <w:lang w:val="en-GB"/>
        </w:rPr>
        <w:tab/>
      </w:r>
      <w:r w:rsidR="004A319D" w:rsidRPr="005C3161">
        <w:rPr>
          <w:rFonts w:asciiTheme="minorHAnsi" w:hAnsiTheme="minorHAnsi" w:cstheme="minorHAnsi"/>
          <w:sz w:val="26"/>
          <w:szCs w:val="26"/>
          <w:lang w:val="en-GB"/>
        </w:rPr>
        <w:t xml:space="preserve">For </w:t>
      </w:r>
      <w:r w:rsidR="000D042E" w:rsidRPr="005C3161">
        <w:rPr>
          <w:rFonts w:asciiTheme="minorHAnsi" w:hAnsiTheme="minorHAnsi" w:cstheme="minorHAnsi"/>
          <w:sz w:val="26"/>
          <w:szCs w:val="26"/>
          <w:lang w:val="en-GB"/>
        </w:rPr>
        <w:t>Chambers</w:t>
      </w:r>
      <w:r w:rsidR="004A319D" w:rsidRPr="005C3161">
        <w:rPr>
          <w:rFonts w:asciiTheme="minorHAnsi" w:hAnsiTheme="minorHAnsi" w:cstheme="minorHAnsi"/>
          <w:sz w:val="26"/>
          <w:szCs w:val="26"/>
          <w:lang w:val="en-GB"/>
        </w:rPr>
        <w:t>’</w:t>
      </w:r>
      <w:r w:rsidR="008D6808" w:rsidRPr="005C3161">
        <w:rPr>
          <w:rFonts w:asciiTheme="minorHAnsi" w:hAnsiTheme="minorHAnsi" w:cstheme="minorHAnsi"/>
          <w:sz w:val="26"/>
          <w:szCs w:val="26"/>
          <w:lang w:val="en-GB"/>
        </w:rPr>
        <w:t xml:space="preserve"> purposes, </w:t>
      </w:r>
      <w:proofErr w:type="spellStart"/>
      <w:r w:rsidR="008D6808" w:rsidRPr="005C3161">
        <w:rPr>
          <w:rFonts w:asciiTheme="minorHAnsi" w:hAnsiTheme="minorHAnsi" w:cstheme="minorHAnsi"/>
          <w:sz w:val="26"/>
          <w:szCs w:val="26"/>
          <w:lang w:val="en-GB"/>
        </w:rPr>
        <w:t>Dere</w:t>
      </w:r>
      <w:proofErr w:type="spellEnd"/>
      <w:r w:rsidR="008D6808" w:rsidRPr="005C3161">
        <w:rPr>
          <w:rFonts w:asciiTheme="minorHAnsi" w:hAnsiTheme="minorHAnsi" w:cstheme="minorHAnsi"/>
          <w:sz w:val="26"/>
          <w:szCs w:val="26"/>
          <w:lang w:val="en-GB"/>
        </w:rPr>
        <w:t xml:space="preserve"> Street Barristers</w:t>
      </w:r>
      <w:r w:rsidR="009D2FCE" w:rsidRPr="005C3161">
        <w:rPr>
          <w:rFonts w:asciiTheme="minorHAnsi" w:hAnsiTheme="minorHAnsi" w:cstheme="minorHAnsi"/>
          <w:sz w:val="26"/>
          <w:szCs w:val="26"/>
          <w:lang w:val="en-GB"/>
        </w:rPr>
        <w:t xml:space="preserve"> is a data controller for certain categories of data.</w:t>
      </w:r>
    </w:p>
    <w:p w14:paraId="492654DA" w14:textId="77777777" w:rsidR="00966F39" w:rsidRPr="005C3161" w:rsidRDefault="00966F39" w:rsidP="00966F39">
      <w:pPr>
        <w:pStyle w:val="Body"/>
        <w:rPr>
          <w:rFonts w:asciiTheme="minorHAnsi" w:hAnsiTheme="minorHAnsi" w:cstheme="minorHAnsi"/>
          <w:sz w:val="26"/>
          <w:szCs w:val="26"/>
          <w:lang w:val="en-GB"/>
        </w:rPr>
      </w:pPr>
    </w:p>
    <w:p w14:paraId="5E9205BC" w14:textId="77777777" w:rsidR="00966F39" w:rsidRPr="005C3161" w:rsidRDefault="00966F39" w:rsidP="00966F39">
      <w:pPr>
        <w:pStyle w:val="Body"/>
        <w:ind w:left="2880" w:hanging="2880"/>
        <w:rPr>
          <w:rFonts w:asciiTheme="minorHAnsi" w:hAnsiTheme="minorHAnsi" w:cstheme="minorHAnsi"/>
          <w:sz w:val="26"/>
          <w:szCs w:val="26"/>
          <w:lang w:val="en-GB"/>
        </w:rPr>
      </w:pPr>
      <w:r w:rsidRPr="005C3161">
        <w:rPr>
          <w:rFonts w:asciiTheme="minorHAnsi" w:hAnsiTheme="minorHAnsi" w:cstheme="minorHAnsi"/>
          <w:sz w:val="26"/>
          <w:szCs w:val="26"/>
          <w:lang w:val="en-GB"/>
        </w:rPr>
        <w:t xml:space="preserve">Processing </w:t>
      </w:r>
      <w:r w:rsidRPr="005C3161">
        <w:rPr>
          <w:rFonts w:asciiTheme="minorHAnsi" w:hAnsiTheme="minorHAnsi" w:cstheme="minorHAnsi"/>
          <w:sz w:val="26"/>
          <w:szCs w:val="26"/>
          <w:lang w:val="en-GB"/>
        </w:rPr>
        <w:tab/>
        <w:t>Means any operation which is performed on personal data such as: collection, recording, organisation, structuring, storage, adaptation or alteration, retrieval, consultation, use, disclosure by transmission, dissemination or otherwise making available, alignment or combination, restriction, erasure or destruction.</w:t>
      </w:r>
    </w:p>
    <w:p w14:paraId="22F2F5A2" w14:textId="5AE0339F" w:rsidR="00966F39" w:rsidRPr="005C3161" w:rsidRDefault="00966F39" w:rsidP="00966F39">
      <w:pPr>
        <w:pStyle w:val="Body"/>
        <w:ind w:left="2880" w:hanging="2880"/>
        <w:rPr>
          <w:rFonts w:asciiTheme="minorHAnsi" w:hAnsiTheme="minorHAnsi" w:cstheme="minorHAnsi"/>
          <w:sz w:val="26"/>
          <w:szCs w:val="26"/>
          <w:lang w:val="en-GB"/>
        </w:rPr>
      </w:pPr>
      <w:r w:rsidRPr="005C3161">
        <w:rPr>
          <w:rFonts w:asciiTheme="minorHAnsi" w:hAnsiTheme="minorHAnsi" w:cstheme="minorHAnsi"/>
          <w:sz w:val="26"/>
          <w:szCs w:val="26"/>
          <w:lang w:val="en-GB"/>
        </w:rPr>
        <w:tab/>
        <w:t xml:space="preserve">For </w:t>
      </w:r>
      <w:r w:rsidR="000D042E" w:rsidRPr="005C3161">
        <w:rPr>
          <w:rFonts w:asciiTheme="minorHAnsi" w:hAnsiTheme="minorHAnsi" w:cstheme="minorHAnsi"/>
          <w:sz w:val="26"/>
          <w:szCs w:val="26"/>
          <w:lang w:val="en-GB"/>
        </w:rPr>
        <w:t>Chambers</w:t>
      </w:r>
      <w:r w:rsidR="004A319D" w:rsidRPr="005C3161">
        <w:rPr>
          <w:rFonts w:asciiTheme="minorHAnsi" w:hAnsiTheme="minorHAnsi" w:cstheme="minorHAnsi"/>
          <w:sz w:val="26"/>
          <w:szCs w:val="26"/>
          <w:lang w:val="en-GB"/>
        </w:rPr>
        <w:t>’</w:t>
      </w:r>
      <w:r w:rsidRPr="005C3161">
        <w:rPr>
          <w:rFonts w:asciiTheme="minorHAnsi" w:hAnsiTheme="minorHAnsi" w:cstheme="minorHAnsi"/>
          <w:sz w:val="26"/>
          <w:szCs w:val="26"/>
          <w:lang w:val="en-GB"/>
        </w:rPr>
        <w:t xml:space="preserve"> purposes, everything that we do with client information (and personal information of third parties) is ‘processing’ as defined by the GDPR. </w:t>
      </w:r>
      <w:r w:rsidR="00A555ED" w:rsidRPr="005C3161">
        <w:rPr>
          <w:rFonts w:asciiTheme="minorHAnsi" w:hAnsiTheme="minorHAnsi" w:cstheme="minorHAnsi"/>
          <w:sz w:val="26"/>
          <w:szCs w:val="26"/>
          <w:lang w:val="en-GB"/>
        </w:rPr>
        <w:t xml:space="preserve">This processing will often be </w:t>
      </w:r>
      <w:r w:rsidR="00FF6250" w:rsidRPr="005C3161">
        <w:rPr>
          <w:rFonts w:asciiTheme="minorHAnsi" w:hAnsiTheme="minorHAnsi" w:cstheme="minorHAnsi"/>
          <w:sz w:val="26"/>
          <w:szCs w:val="26"/>
          <w:lang w:val="en-GB"/>
        </w:rPr>
        <w:t xml:space="preserve">in the capacity as a Data Processor </w:t>
      </w:r>
      <w:r w:rsidR="00A555ED" w:rsidRPr="005C3161">
        <w:rPr>
          <w:rFonts w:asciiTheme="minorHAnsi" w:hAnsiTheme="minorHAnsi" w:cstheme="minorHAnsi"/>
          <w:sz w:val="26"/>
          <w:szCs w:val="26"/>
          <w:lang w:val="en-GB"/>
        </w:rPr>
        <w:t>on behalf of a Barrister as a Data Controller.</w:t>
      </w:r>
    </w:p>
    <w:p w14:paraId="5DC616C0" w14:textId="77777777" w:rsidR="00966F39" w:rsidRPr="005C3161" w:rsidRDefault="00966F39" w:rsidP="00966F39">
      <w:pPr>
        <w:pStyle w:val="Body"/>
        <w:ind w:left="2880" w:hanging="2880"/>
        <w:rPr>
          <w:rFonts w:asciiTheme="minorHAnsi" w:hAnsiTheme="minorHAnsi" w:cstheme="minorHAnsi"/>
          <w:sz w:val="26"/>
          <w:szCs w:val="26"/>
          <w:lang w:val="en-GB"/>
        </w:rPr>
      </w:pPr>
    </w:p>
    <w:p w14:paraId="1363A7DB" w14:textId="77777777" w:rsidR="00966F39" w:rsidRPr="005C3161" w:rsidRDefault="00966F39"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Special categories</w:t>
      </w:r>
      <w:r w:rsidRPr="005C3161">
        <w:rPr>
          <w:rFonts w:asciiTheme="minorHAnsi" w:hAnsiTheme="minorHAnsi" w:cstheme="minorHAnsi"/>
          <w:sz w:val="26"/>
          <w:szCs w:val="26"/>
          <w:lang w:val="en-GB"/>
        </w:rPr>
        <w:tab/>
      </w:r>
      <w:r w:rsidRPr="005C3161">
        <w:rPr>
          <w:rFonts w:asciiTheme="minorHAnsi" w:hAnsiTheme="minorHAnsi" w:cstheme="minorHAnsi"/>
          <w:sz w:val="26"/>
          <w:szCs w:val="26"/>
          <w:lang w:val="en-GB"/>
        </w:rPr>
        <w:tab/>
        <w:t>Means personal data revealing:</w:t>
      </w:r>
    </w:p>
    <w:p w14:paraId="712B49CF" w14:textId="77777777" w:rsidR="00966F39" w:rsidRPr="005C3161" w:rsidRDefault="00966F39" w:rsidP="00966F39">
      <w:pPr>
        <w:pStyle w:val="Body"/>
        <w:ind w:left="2880" w:hanging="2880"/>
        <w:rPr>
          <w:rFonts w:asciiTheme="minorHAnsi" w:hAnsiTheme="minorHAnsi" w:cstheme="minorHAnsi"/>
          <w:sz w:val="26"/>
          <w:szCs w:val="26"/>
          <w:lang w:val="en-GB"/>
        </w:rPr>
      </w:pPr>
      <w:r w:rsidRPr="005C3161">
        <w:rPr>
          <w:rFonts w:asciiTheme="minorHAnsi" w:hAnsiTheme="minorHAnsi" w:cstheme="minorHAnsi"/>
          <w:sz w:val="26"/>
          <w:szCs w:val="26"/>
          <w:lang w:val="en-GB"/>
        </w:rPr>
        <w:t>of personal data</w:t>
      </w:r>
      <w:r w:rsidRPr="005C3161">
        <w:rPr>
          <w:rFonts w:asciiTheme="minorHAnsi" w:hAnsiTheme="minorHAnsi" w:cstheme="minorHAnsi"/>
          <w:sz w:val="26"/>
          <w:szCs w:val="26"/>
          <w:lang w:val="en-GB"/>
        </w:rPr>
        <w:tab/>
        <w:t>a) racial or ethnic origin;</w:t>
      </w:r>
    </w:p>
    <w:p w14:paraId="24BB6E75" w14:textId="77777777" w:rsidR="00966F39" w:rsidRPr="005C3161" w:rsidRDefault="00966F39" w:rsidP="00966F39">
      <w:pPr>
        <w:pStyle w:val="Body"/>
        <w:ind w:left="2880" w:hanging="2880"/>
        <w:rPr>
          <w:rFonts w:asciiTheme="minorHAnsi" w:hAnsiTheme="minorHAnsi" w:cstheme="minorHAnsi"/>
          <w:sz w:val="26"/>
          <w:szCs w:val="26"/>
          <w:lang w:val="en-GB"/>
        </w:rPr>
      </w:pPr>
      <w:r w:rsidRPr="005C3161">
        <w:rPr>
          <w:rFonts w:asciiTheme="minorHAnsi" w:hAnsiTheme="minorHAnsi" w:cstheme="minorHAnsi"/>
          <w:sz w:val="26"/>
          <w:szCs w:val="26"/>
          <w:lang w:val="en-GB"/>
        </w:rPr>
        <w:tab/>
        <w:t>b) political opinions;</w:t>
      </w:r>
    </w:p>
    <w:p w14:paraId="4589337A" w14:textId="77777777" w:rsidR="00966F39" w:rsidRPr="005C3161" w:rsidRDefault="00966F39" w:rsidP="00966F39">
      <w:pPr>
        <w:pStyle w:val="Body"/>
        <w:ind w:left="2880" w:hanging="2880"/>
        <w:rPr>
          <w:rFonts w:asciiTheme="minorHAnsi" w:hAnsiTheme="minorHAnsi" w:cstheme="minorHAnsi"/>
          <w:sz w:val="26"/>
          <w:szCs w:val="26"/>
          <w:lang w:val="en-GB"/>
        </w:rPr>
      </w:pPr>
      <w:r w:rsidRPr="005C3161">
        <w:rPr>
          <w:rFonts w:asciiTheme="minorHAnsi" w:hAnsiTheme="minorHAnsi" w:cstheme="minorHAnsi"/>
          <w:sz w:val="26"/>
          <w:szCs w:val="26"/>
          <w:lang w:val="en-GB"/>
        </w:rPr>
        <w:tab/>
        <w:t>c) religious or philosophical beliefs;</w:t>
      </w:r>
    </w:p>
    <w:p w14:paraId="3B88B945" w14:textId="77777777" w:rsidR="00966F39" w:rsidRPr="005C3161" w:rsidRDefault="00966F39" w:rsidP="00966F39">
      <w:pPr>
        <w:pStyle w:val="Body"/>
        <w:ind w:left="2880" w:hanging="2880"/>
        <w:rPr>
          <w:rFonts w:asciiTheme="minorHAnsi" w:hAnsiTheme="minorHAnsi" w:cstheme="minorHAnsi"/>
          <w:sz w:val="26"/>
          <w:szCs w:val="26"/>
          <w:lang w:val="en-GB"/>
        </w:rPr>
      </w:pPr>
      <w:r w:rsidRPr="005C3161">
        <w:rPr>
          <w:rFonts w:asciiTheme="minorHAnsi" w:hAnsiTheme="minorHAnsi" w:cstheme="minorHAnsi"/>
          <w:sz w:val="26"/>
          <w:szCs w:val="26"/>
          <w:lang w:val="en-GB"/>
        </w:rPr>
        <w:tab/>
        <w:t>d) trade-union membership;</w:t>
      </w:r>
    </w:p>
    <w:p w14:paraId="07385FC4" w14:textId="77777777" w:rsidR="00966F39" w:rsidRPr="005C3161" w:rsidRDefault="00966F39" w:rsidP="00966F39">
      <w:pPr>
        <w:pStyle w:val="Body"/>
        <w:ind w:left="2880" w:hanging="2880"/>
        <w:rPr>
          <w:rFonts w:asciiTheme="minorHAnsi" w:hAnsiTheme="minorHAnsi" w:cstheme="minorHAnsi"/>
          <w:sz w:val="26"/>
          <w:szCs w:val="26"/>
          <w:lang w:val="en-GB"/>
        </w:rPr>
      </w:pPr>
      <w:r w:rsidRPr="005C3161">
        <w:rPr>
          <w:rFonts w:asciiTheme="minorHAnsi" w:hAnsiTheme="minorHAnsi" w:cstheme="minorHAnsi"/>
          <w:sz w:val="26"/>
          <w:szCs w:val="26"/>
          <w:lang w:val="en-GB"/>
        </w:rPr>
        <w:tab/>
        <w:t>e) the processing of genetic data or biometric data for the purpose of uniquely identifying a natural person;</w:t>
      </w:r>
    </w:p>
    <w:p w14:paraId="18BE918F" w14:textId="77777777" w:rsidR="00966F39" w:rsidRPr="005C3161" w:rsidRDefault="00966F39" w:rsidP="00966F39">
      <w:pPr>
        <w:pStyle w:val="Body"/>
        <w:ind w:left="2880" w:hanging="2880"/>
        <w:rPr>
          <w:rFonts w:asciiTheme="minorHAnsi" w:hAnsiTheme="minorHAnsi" w:cstheme="minorHAnsi"/>
          <w:sz w:val="26"/>
          <w:szCs w:val="26"/>
          <w:lang w:val="en-GB"/>
        </w:rPr>
      </w:pPr>
      <w:r w:rsidRPr="005C3161">
        <w:rPr>
          <w:rFonts w:asciiTheme="minorHAnsi" w:hAnsiTheme="minorHAnsi" w:cstheme="minorHAnsi"/>
          <w:sz w:val="26"/>
          <w:szCs w:val="26"/>
          <w:lang w:val="en-GB"/>
        </w:rPr>
        <w:tab/>
        <w:t>f) data concerning health or data concerning a natural person's sex life or sexual orientation</w:t>
      </w:r>
    </w:p>
    <w:p w14:paraId="61E2ECFE" w14:textId="77777777" w:rsidR="00966F39" w:rsidRPr="005C3161" w:rsidRDefault="00966F39" w:rsidP="00966F39">
      <w:pPr>
        <w:pStyle w:val="Body"/>
        <w:ind w:left="2880" w:hanging="2880"/>
        <w:rPr>
          <w:rFonts w:asciiTheme="minorHAnsi" w:hAnsiTheme="minorHAnsi" w:cstheme="minorHAnsi"/>
          <w:sz w:val="26"/>
          <w:szCs w:val="26"/>
          <w:lang w:val="en-GB"/>
        </w:rPr>
      </w:pPr>
      <w:r w:rsidRPr="005C3161">
        <w:rPr>
          <w:rFonts w:asciiTheme="minorHAnsi" w:hAnsiTheme="minorHAnsi" w:cstheme="minorHAnsi"/>
          <w:sz w:val="26"/>
          <w:szCs w:val="26"/>
          <w:lang w:val="en-GB"/>
        </w:rPr>
        <w:tab/>
      </w:r>
    </w:p>
    <w:p w14:paraId="59AAC881" w14:textId="662953FE" w:rsidR="00966F39" w:rsidRPr="005C3161" w:rsidRDefault="00966F39" w:rsidP="00966F39">
      <w:pPr>
        <w:pStyle w:val="Body"/>
        <w:ind w:left="2880"/>
        <w:rPr>
          <w:rFonts w:asciiTheme="minorHAnsi" w:hAnsiTheme="minorHAnsi" w:cstheme="minorHAnsi"/>
          <w:sz w:val="26"/>
          <w:szCs w:val="26"/>
          <w:lang w:val="en-GB"/>
        </w:rPr>
      </w:pPr>
      <w:r w:rsidRPr="005C3161">
        <w:rPr>
          <w:rFonts w:asciiTheme="minorHAnsi" w:hAnsiTheme="minorHAnsi" w:cstheme="minorHAnsi"/>
          <w:sz w:val="26"/>
          <w:szCs w:val="26"/>
          <w:lang w:val="en-GB"/>
        </w:rPr>
        <w:t>N.B. data relating to criminal convictions and offences is not included within the special categories</w:t>
      </w:r>
      <w:r w:rsidR="00FF5973" w:rsidRPr="005C3161">
        <w:rPr>
          <w:rFonts w:asciiTheme="minorHAnsi" w:hAnsiTheme="minorHAnsi" w:cstheme="minorHAnsi"/>
          <w:sz w:val="26"/>
          <w:szCs w:val="26"/>
          <w:lang w:val="en-GB"/>
        </w:rPr>
        <w:t>.</w:t>
      </w:r>
      <w:r w:rsidRPr="005C3161">
        <w:rPr>
          <w:rFonts w:asciiTheme="minorHAnsi" w:hAnsiTheme="minorHAnsi" w:cstheme="minorHAnsi"/>
          <w:sz w:val="26"/>
          <w:szCs w:val="26"/>
          <w:lang w:val="en-GB"/>
        </w:rPr>
        <w:t xml:space="preserve"> </w:t>
      </w:r>
      <w:r w:rsidR="00FF5973" w:rsidRPr="005C3161">
        <w:rPr>
          <w:rFonts w:asciiTheme="minorHAnsi" w:hAnsiTheme="minorHAnsi" w:cstheme="minorHAnsi"/>
          <w:sz w:val="26"/>
          <w:szCs w:val="26"/>
          <w:lang w:val="en-GB"/>
        </w:rPr>
        <w:t>H</w:t>
      </w:r>
      <w:r w:rsidRPr="005C3161">
        <w:rPr>
          <w:rFonts w:asciiTheme="minorHAnsi" w:hAnsiTheme="minorHAnsi" w:cstheme="minorHAnsi"/>
          <w:sz w:val="26"/>
          <w:szCs w:val="26"/>
          <w:lang w:val="en-GB"/>
        </w:rPr>
        <w:t>owever</w:t>
      </w:r>
      <w:r w:rsidR="00FF5973" w:rsidRPr="005C3161">
        <w:rPr>
          <w:rFonts w:asciiTheme="minorHAnsi" w:hAnsiTheme="minorHAnsi" w:cstheme="minorHAnsi"/>
          <w:sz w:val="26"/>
          <w:szCs w:val="26"/>
          <w:lang w:val="en-GB"/>
        </w:rPr>
        <w:t>,</w:t>
      </w:r>
      <w:r w:rsidRPr="005C3161">
        <w:rPr>
          <w:rFonts w:asciiTheme="minorHAnsi" w:hAnsiTheme="minorHAnsi" w:cstheme="minorHAnsi"/>
          <w:sz w:val="26"/>
          <w:szCs w:val="26"/>
          <w:lang w:val="en-GB"/>
        </w:rPr>
        <w:t xml:space="preserve"> there are additional provisions for processing this type of data (see Regulation 10 of GDPR)</w:t>
      </w:r>
    </w:p>
    <w:p w14:paraId="07DADCDA" w14:textId="77777777" w:rsidR="00966F39" w:rsidRPr="005C3161" w:rsidRDefault="00966F39" w:rsidP="00966F39">
      <w:pPr>
        <w:pStyle w:val="Body"/>
        <w:rPr>
          <w:rFonts w:asciiTheme="minorHAnsi" w:hAnsiTheme="minorHAnsi" w:cstheme="minorHAnsi"/>
          <w:sz w:val="26"/>
          <w:szCs w:val="26"/>
          <w:lang w:val="en-GB"/>
        </w:rPr>
      </w:pPr>
    </w:p>
    <w:p w14:paraId="15E17187" w14:textId="77777777" w:rsidR="005C3161" w:rsidRDefault="005C3161" w:rsidP="00966F39">
      <w:pPr>
        <w:pStyle w:val="Body"/>
        <w:rPr>
          <w:rFonts w:asciiTheme="minorHAnsi" w:hAnsiTheme="minorHAnsi" w:cstheme="minorHAnsi"/>
          <w:b/>
          <w:sz w:val="26"/>
          <w:szCs w:val="26"/>
          <w:lang w:val="en-GB"/>
        </w:rPr>
      </w:pPr>
    </w:p>
    <w:p w14:paraId="47444A34" w14:textId="77777777" w:rsidR="005C3161" w:rsidRDefault="005C3161" w:rsidP="00966F39">
      <w:pPr>
        <w:pStyle w:val="Body"/>
        <w:rPr>
          <w:rFonts w:asciiTheme="minorHAnsi" w:hAnsiTheme="minorHAnsi" w:cstheme="minorHAnsi"/>
          <w:b/>
          <w:sz w:val="26"/>
          <w:szCs w:val="26"/>
          <w:lang w:val="en-GB"/>
        </w:rPr>
      </w:pPr>
    </w:p>
    <w:p w14:paraId="1754A4B4" w14:textId="77777777" w:rsidR="005C3161" w:rsidRDefault="005C3161" w:rsidP="00966F39">
      <w:pPr>
        <w:pStyle w:val="Body"/>
        <w:rPr>
          <w:rFonts w:asciiTheme="minorHAnsi" w:hAnsiTheme="minorHAnsi" w:cstheme="minorHAnsi"/>
          <w:b/>
          <w:sz w:val="26"/>
          <w:szCs w:val="26"/>
          <w:lang w:val="en-GB"/>
        </w:rPr>
      </w:pPr>
    </w:p>
    <w:p w14:paraId="080426AD" w14:textId="77777777" w:rsidR="005C3161" w:rsidRDefault="005C3161" w:rsidP="00966F39">
      <w:pPr>
        <w:pStyle w:val="Body"/>
        <w:rPr>
          <w:rFonts w:asciiTheme="minorHAnsi" w:hAnsiTheme="minorHAnsi" w:cstheme="minorHAnsi"/>
          <w:b/>
          <w:sz w:val="26"/>
          <w:szCs w:val="26"/>
          <w:lang w:val="en-GB"/>
        </w:rPr>
      </w:pPr>
    </w:p>
    <w:p w14:paraId="6922D878" w14:textId="77777777" w:rsidR="005C3161" w:rsidRDefault="005C3161" w:rsidP="00966F39">
      <w:pPr>
        <w:pStyle w:val="Body"/>
        <w:rPr>
          <w:rFonts w:asciiTheme="minorHAnsi" w:hAnsiTheme="minorHAnsi" w:cstheme="minorHAnsi"/>
          <w:b/>
          <w:sz w:val="26"/>
          <w:szCs w:val="26"/>
          <w:lang w:val="en-GB"/>
        </w:rPr>
      </w:pPr>
    </w:p>
    <w:p w14:paraId="79C7AA34" w14:textId="77777777" w:rsidR="005C3161" w:rsidRDefault="005C3161" w:rsidP="00966F39">
      <w:pPr>
        <w:pStyle w:val="Body"/>
        <w:rPr>
          <w:rFonts w:asciiTheme="minorHAnsi" w:hAnsiTheme="minorHAnsi" w:cstheme="minorHAnsi"/>
          <w:b/>
          <w:sz w:val="26"/>
          <w:szCs w:val="26"/>
          <w:lang w:val="en-GB"/>
        </w:rPr>
      </w:pPr>
    </w:p>
    <w:p w14:paraId="64909D42" w14:textId="77777777" w:rsidR="005C3161" w:rsidRDefault="005C3161" w:rsidP="00966F39">
      <w:pPr>
        <w:pStyle w:val="Body"/>
        <w:rPr>
          <w:rFonts w:asciiTheme="minorHAnsi" w:hAnsiTheme="minorHAnsi" w:cstheme="minorHAnsi"/>
          <w:b/>
          <w:sz w:val="26"/>
          <w:szCs w:val="26"/>
          <w:lang w:val="en-GB"/>
        </w:rPr>
      </w:pPr>
    </w:p>
    <w:p w14:paraId="72573E74" w14:textId="7BD990B0" w:rsidR="00966F39" w:rsidRPr="005C3161" w:rsidRDefault="00966F39" w:rsidP="00966F39">
      <w:pPr>
        <w:pStyle w:val="Body"/>
        <w:rPr>
          <w:rFonts w:asciiTheme="minorHAnsi" w:hAnsiTheme="minorHAnsi" w:cstheme="minorHAnsi"/>
          <w:b/>
          <w:sz w:val="26"/>
          <w:szCs w:val="26"/>
          <w:lang w:val="en-GB"/>
        </w:rPr>
      </w:pPr>
      <w:r w:rsidRPr="005C3161">
        <w:rPr>
          <w:rFonts w:asciiTheme="minorHAnsi" w:hAnsiTheme="minorHAnsi" w:cstheme="minorHAnsi"/>
          <w:b/>
          <w:sz w:val="26"/>
          <w:szCs w:val="26"/>
          <w:lang w:val="en-GB"/>
        </w:rPr>
        <w:lastRenderedPageBreak/>
        <w:t xml:space="preserve">Data Protection Principles </w:t>
      </w:r>
    </w:p>
    <w:p w14:paraId="1803EF3D" w14:textId="77777777" w:rsidR="00966F39" w:rsidRPr="005C3161" w:rsidRDefault="00966F39" w:rsidP="00966F39">
      <w:pPr>
        <w:pStyle w:val="Body"/>
        <w:rPr>
          <w:rFonts w:asciiTheme="minorHAnsi" w:hAnsiTheme="minorHAnsi" w:cstheme="minorHAnsi"/>
          <w:sz w:val="26"/>
          <w:szCs w:val="26"/>
          <w:lang w:val="en-GB"/>
        </w:rPr>
      </w:pPr>
    </w:p>
    <w:p w14:paraId="69FDBDD1" w14:textId="45A2B609" w:rsidR="00966F39" w:rsidRPr="005C3161" w:rsidRDefault="00966F39"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 xml:space="preserve">The GDPR is based around 8 principles which are the starting point to ensure compliance with the Regulation. Everybody working </w:t>
      </w:r>
      <w:r w:rsidR="00295217" w:rsidRPr="005C3161">
        <w:rPr>
          <w:rFonts w:asciiTheme="minorHAnsi" w:hAnsiTheme="minorHAnsi" w:cstheme="minorHAnsi"/>
          <w:sz w:val="26"/>
          <w:szCs w:val="26"/>
          <w:lang w:val="en-GB"/>
        </w:rPr>
        <w:t xml:space="preserve">in </w:t>
      </w:r>
      <w:r w:rsidRPr="005C3161">
        <w:rPr>
          <w:rFonts w:asciiTheme="minorHAnsi" w:hAnsiTheme="minorHAnsi" w:cstheme="minorHAnsi"/>
          <w:sz w:val="26"/>
          <w:szCs w:val="26"/>
          <w:lang w:val="en-GB"/>
        </w:rPr>
        <w:t xml:space="preserve">for </w:t>
      </w:r>
      <w:r w:rsidR="00295217" w:rsidRPr="005C3161">
        <w:rPr>
          <w:rFonts w:asciiTheme="minorHAnsi" w:hAnsiTheme="minorHAnsi" w:cstheme="minorHAnsi"/>
          <w:sz w:val="26"/>
          <w:szCs w:val="26"/>
          <w:lang w:val="en-GB"/>
        </w:rPr>
        <w:t xml:space="preserve">and with </w:t>
      </w:r>
      <w:r w:rsidR="000D042E" w:rsidRPr="005C3161">
        <w:rPr>
          <w:rFonts w:asciiTheme="minorHAnsi" w:hAnsiTheme="minorHAnsi" w:cstheme="minorHAnsi"/>
          <w:sz w:val="26"/>
          <w:szCs w:val="26"/>
          <w:lang w:val="en-GB"/>
        </w:rPr>
        <w:t>Chambers</w:t>
      </w:r>
      <w:r w:rsidRPr="005C3161">
        <w:rPr>
          <w:rFonts w:asciiTheme="minorHAnsi" w:hAnsiTheme="minorHAnsi" w:cstheme="minorHAnsi"/>
          <w:sz w:val="26"/>
          <w:szCs w:val="26"/>
          <w:lang w:val="en-GB"/>
        </w:rPr>
        <w:t xml:space="preserve"> must adhere to these principles in performing their day-to-day duties. The principles require </w:t>
      </w:r>
      <w:r w:rsidR="000D042E" w:rsidRPr="005C3161">
        <w:rPr>
          <w:rFonts w:asciiTheme="minorHAnsi" w:hAnsiTheme="minorHAnsi" w:cstheme="minorHAnsi"/>
          <w:sz w:val="26"/>
          <w:szCs w:val="26"/>
          <w:lang w:val="en-GB"/>
        </w:rPr>
        <w:t>Chambers</w:t>
      </w:r>
      <w:r w:rsidRPr="005C3161">
        <w:rPr>
          <w:rFonts w:asciiTheme="minorHAnsi" w:hAnsiTheme="minorHAnsi" w:cstheme="minorHAnsi"/>
          <w:sz w:val="26"/>
          <w:szCs w:val="26"/>
          <w:lang w:val="en-GB"/>
        </w:rPr>
        <w:t xml:space="preserve"> to ensure that all personal data and sensitive personal data are:</w:t>
      </w:r>
    </w:p>
    <w:p w14:paraId="4667DFC7" w14:textId="77777777" w:rsidR="00966F39" w:rsidRPr="005C3161" w:rsidRDefault="00966F39" w:rsidP="00966F39">
      <w:pPr>
        <w:pStyle w:val="Body"/>
        <w:rPr>
          <w:rFonts w:asciiTheme="minorHAnsi" w:hAnsiTheme="minorHAnsi" w:cstheme="minorHAnsi"/>
          <w:sz w:val="26"/>
          <w:szCs w:val="26"/>
          <w:lang w:val="en-GB"/>
        </w:rPr>
      </w:pPr>
    </w:p>
    <w:p w14:paraId="1A00C1DE" w14:textId="77777777" w:rsidR="00966F39" w:rsidRPr="005C3161" w:rsidRDefault="00966F39" w:rsidP="00966F39">
      <w:pPr>
        <w:pStyle w:val="ListParagraph"/>
        <w:numPr>
          <w:ilvl w:val="0"/>
          <w:numId w:val="4"/>
        </w:numPr>
        <w:rPr>
          <w:rFonts w:asciiTheme="minorHAnsi" w:eastAsia="Times New Roman" w:hAnsiTheme="minorHAnsi" w:cstheme="minorHAnsi"/>
          <w:sz w:val="26"/>
          <w:szCs w:val="26"/>
          <w:lang w:val="en-GB"/>
        </w:rPr>
      </w:pPr>
      <w:r w:rsidRPr="005C3161">
        <w:rPr>
          <w:rFonts w:asciiTheme="minorHAnsi" w:eastAsia="Times New Roman" w:hAnsiTheme="minorHAnsi" w:cstheme="minorHAnsi"/>
          <w:sz w:val="26"/>
          <w:szCs w:val="26"/>
          <w:lang w:val="en-GB"/>
        </w:rPr>
        <w:t xml:space="preserve">Processed lawfully, fairly and in a transparent manner in relation to the subject (‘lawfulness, fairness and transparency’) </w:t>
      </w:r>
    </w:p>
    <w:p w14:paraId="2A1A1CB2" w14:textId="77777777" w:rsidR="00966F39" w:rsidRPr="005C3161" w:rsidRDefault="00966F39" w:rsidP="00966F39">
      <w:pPr>
        <w:pStyle w:val="ListParagraph"/>
        <w:ind w:left="360"/>
        <w:rPr>
          <w:rFonts w:asciiTheme="minorHAnsi" w:eastAsia="Times New Roman" w:hAnsiTheme="minorHAnsi" w:cstheme="minorHAnsi"/>
          <w:sz w:val="26"/>
          <w:szCs w:val="26"/>
          <w:lang w:val="en-GB"/>
        </w:rPr>
      </w:pPr>
    </w:p>
    <w:p w14:paraId="46CB913C" w14:textId="77777777" w:rsidR="00966F39" w:rsidRPr="005C3161" w:rsidRDefault="00966F39" w:rsidP="00966F39">
      <w:pPr>
        <w:pStyle w:val="ListParagraph"/>
        <w:numPr>
          <w:ilvl w:val="0"/>
          <w:numId w:val="4"/>
        </w:numPr>
        <w:rPr>
          <w:rFonts w:asciiTheme="minorHAnsi" w:eastAsia="Times New Roman" w:hAnsiTheme="minorHAnsi" w:cstheme="minorHAnsi"/>
          <w:sz w:val="26"/>
          <w:szCs w:val="26"/>
          <w:lang w:val="en-GB"/>
        </w:rPr>
      </w:pPr>
      <w:r w:rsidRPr="005C3161">
        <w:rPr>
          <w:rFonts w:asciiTheme="minorHAnsi" w:eastAsia="Times New Roman" w:hAnsiTheme="minorHAnsi" w:cstheme="minorHAnsi"/>
          <w:sz w:val="26"/>
          <w:szCs w:val="26"/>
          <w:lang w:val="en-GB"/>
        </w:rPr>
        <w:t>Collected for specified, explicit and legitimate purposes and not further processed in a manner that is incompatible with those purposes (‘purpose limitation’)</w:t>
      </w:r>
    </w:p>
    <w:p w14:paraId="0A8F89F6" w14:textId="77777777" w:rsidR="00966F39" w:rsidRPr="005C3161" w:rsidRDefault="00966F39" w:rsidP="00966F39">
      <w:pPr>
        <w:pStyle w:val="ListParagraph"/>
        <w:rPr>
          <w:rFonts w:asciiTheme="minorHAnsi" w:eastAsia="Times New Roman" w:hAnsiTheme="minorHAnsi" w:cstheme="minorHAnsi"/>
          <w:sz w:val="26"/>
          <w:szCs w:val="26"/>
          <w:lang w:val="en-GB"/>
        </w:rPr>
      </w:pPr>
    </w:p>
    <w:p w14:paraId="3FAC49B4" w14:textId="77777777" w:rsidR="00966F39" w:rsidRPr="005C3161" w:rsidRDefault="00966F39" w:rsidP="00966F39">
      <w:pPr>
        <w:pStyle w:val="ListParagraph"/>
        <w:numPr>
          <w:ilvl w:val="0"/>
          <w:numId w:val="4"/>
        </w:numPr>
        <w:rPr>
          <w:rFonts w:asciiTheme="minorHAnsi" w:eastAsia="Times New Roman" w:hAnsiTheme="minorHAnsi" w:cstheme="minorHAnsi"/>
          <w:sz w:val="26"/>
          <w:szCs w:val="26"/>
          <w:lang w:val="en-GB"/>
        </w:rPr>
      </w:pPr>
      <w:r w:rsidRPr="005C3161">
        <w:rPr>
          <w:rFonts w:asciiTheme="minorHAnsi" w:eastAsia="Times New Roman" w:hAnsiTheme="minorHAnsi" w:cstheme="minorHAnsi"/>
          <w:sz w:val="26"/>
          <w:szCs w:val="26"/>
          <w:lang w:val="en-GB"/>
        </w:rPr>
        <w:t>Adequate, relevant and limited to what is necessary in relation to the purposes for which they are processed (‘data minimisation’)</w:t>
      </w:r>
    </w:p>
    <w:p w14:paraId="4F946617" w14:textId="77777777" w:rsidR="00966F39" w:rsidRPr="005C3161" w:rsidRDefault="00966F39" w:rsidP="00966F39">
      <w:pPr>
        <w:pStyle w:val="ListParagraph"/>
        <w:rPr>
          <w:rFonts w:asciiTheme="minorHAnsi" w:eastAsia="Times New Roman" w:hAnsiTheme="minorHAnsi" w:cstheme="minorHAnsi"/>
          <w:sz w:val="26"/>
          <w:szCs w:val="26"/>
          <w:lang w:val="en-GB"/>
        </w:rPr>
      </w:pPr>
    </w:p>
    <w:p w14:paraId="0B1D692F" w14:textId="77777777" w:rsidR="00966F39" w:rsidRPr="005C3161" w:rsidRDefault="00966F39" w:rsidP="00966F39">
      <w:pPr>
        <w:pStyle w:val="ListParagraph"/>
        <w:numPr>
          <w:ilvl w:val="0"/>
          <w:numId w:val="4"/>
        </w:numPr>
        <w:rPr>
          <w:rFonts w:asciiTheme="minorHAnsi" w:eastAsia="Times New Roman" w:hAnsiTheme="minorHAnsi" w:cstheme="minorHAnsi"/>
          <w:sz w:val="26"/>
          <w:szCs w:val="26"/>
          <w:lang w:val="en-GB"/>
        </w:rPr>
      </w:pPr>
      <w:r w:rsidRPr="005C3161">
        <w:rPr>
          <w:rFonts w:asciiTheme="minorHAnsi" w:eastAsia="Times New Roman" w:hAnsiTheme="minorHAnsi" w:cstheme="minorHAnsi"/>
          <w:sz w:val="26"/>
          <w:szCs w:val="26"/>
          <w:lang w:val="en-GB"/>
        </w:rPr>
        <w:t>Accurate and, where necessary, kept up to date; every reasonable step must be taken to ensure that personal data that are inaccurate, having regard to the purposes for which they are processed, are erased or rectified without delay (‘accuracy’)</w:t>
      </w:r>
    </w:p>
    <w:p w14:paraId="0258E7FA" w14:textId="77777777" w:rsidR="00966F39" w:rsidRPr="005C3161" w:rsidRDefault="00966F39" w:rsidP="00966F39">
      <w:pPr>
        <w:pStyle w:val="ListParagraph"/>
        <w:ind w:left="360"/>
        <w:rPr>
          <w:rFonts w:asciiTheme="minorHAnsi" w:eastAsia="Times New Roman" w:hAnsiTheme="minorHAnsi" w:cstheme="minorHAnsi"/>
          <w:sz w:val="26"/>
          <w:szCs w:val="26"/>
          <w:lang w:val="en-GB"/>
        </w:rPr>
      </w:pPr>
    </w:p>
    <w:p w14:paraId="27C80244" w14:textId="77777777" w:rsidR="00966F39" w:rsidRPr="005C3161" w:rsidRDefault="00966F39" w:rsidP="00966F39">
      <w:pPr>
        <w:pStyle w:val="ListParagraph"/>
        <w:numPr>
          <w:ilvl w:val="0"/>
          <w:numId w:val="4"/>
        </w:numPr>
        <w:rPr>
          <w:rFonts w:asciiTheme="minorHAnsi" w:eastAsia="Times New Roman" w:hAnsiTheme="minorHAnsi" w:cstheme="minorHAnsi"/>
          <w:sz w:val="26"/>
          <w:szCs w:val="26"/>
          <w:lang w:val="en-GB"/>
        </w:rPr>
      </w:pPr>
      <w:r w:rsidRPr="005C3161">
        <w:rPr>
          <w:rFonts w:asciiTheme="minorHAnsi" w:eastAsia="Times New Roman" w:hAnsiTheme="minorHAnsi" w:cstheme="minorHAnsi"/>
          <w:sz w:val="26"/>
          <w:szCs w:val="26"/>
          <w:lang w:val="en-GB"/>
        </w:rPr>
        <w:t>Kept in a form which permits identification of data subjects for no longer than is necessary for the purposes for which personal data are processed (‘storage limitation’)</w:t>
      </w:r>
    </w:p>
    <w:p w14:paraId="3F0BB722" w14:textId="77777777" w:rsidR="00966F39" w:rsidRPr="005C3161" w:rsidRDefault="00966F39" w:rsidP="00966F39">
      <w:pPr>
        <w:pStyle w:val="ListParagraph"/>
        <w:rPr>
          <w:rFonts w:asciiTheme="minorHAnsi" w:eastAsia="Times New Roman" w:hAnsiTheme="minorHAnsi" w:cstheme="minorHAnsi"/>
          <w:sz w:val="26"/>
          <w:szCs w:val="26"/>
          <w:lang w:val="en-GB"/>
        </w:rPr>
      </w:pPr>
    </w:p>
    <w:p w14:paraId="3F7D6852" w14:textId="77777777" w:rsidR="00966F39" w:rsidRPr="005C3161" w:rsidRDefault="00966F39" w:rsidP="00966F39">
      <w:pPr>
        <w:pStyle w:val="ListParagraph"/>
        <w:numPr>
          <w:ilvl w:val="0"/>
          <w:numId w:val="4"/>
        </w:numPr>
        <w:rPr>
          <w:rFonts w:asciiTheme="minorHAnsi" w:eastAsia="Times New Roman" w:hAnsiTheme="minorHAnsi" w:cstheme="minorHAnsi"/>
          <w:sz w:val="26"/>
          <w:szCs w:val="26"/>
          <w:lang w:val="en-GB"/>
        </w:rPr>
      </w:pPr>
      <w:r w:rsidRPr="005C3161">
        <w:rPr>
          <w:rFonts w:asciiTheme="minorHAnsi" w:eastAsia="Times New Roman" w:hAnsiTheme="minorHAnsi" w:cstheme="minorHAnsi"/>
          <w:sz w:val="26"/>
          <w:szCs w:val="26"/>
          <w:lang w:val="en-GB"/>
        </w:rPr>
        <w:t>Processed in a manner that ensures appropriate security of personal data, including protection against unauthorised or unlawful processing and against accidental loss, destruction or damage using appropriate technical or organisational measures (‘integrity and confidentiality’)</w:t>
      </w:r>
    </w:p>
    <w:p w14:paraId="4917EAE1" w14:textId="77777777" w:rsidR="00966F39" w:rsidRPr="005C3161" w:rsidRDefault="00966F39" w:rsidP="00966F39">
      <w:pPr>
        <w:pStyle w:val="Body"/>
        <w:rPr>
          <w:rFonts w:asciiTheme="minorHAnsi" w:hAnsiTheme="minorHAnsi" w:cstheme="minorHAnsi"/>
          <w:sz w:val="26"/>
          <w:szCs w:val="26"/>
          <w:lang w:val="en-GB"/>
        </w:rPr>
      </w:pPr>
    </w:p>
    <w:p w14:paraId="359A9274" w14:textId="20C1DE9A" w:rsidR="00966F39" w:rsidRPr="005C3161" w:rsidRDefault="000D042E"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Chambers</w:t>
      </w:r>
      <w:r w:rsidR="00966F39" w:rsidRPr="005C3161">
        <w:rPr>
          <w:rFonts w:asciiTheme="minorHAnsi" w:hAnsiTheme="minorHAnsi" w:cstheme="minorHAnsi"/>
          <w:sz w:val="26"/>
          <w:szCs w:val="26"/>
          <w:lang w:val="en-GB"/>
        </w:rPr>
        <w:t xml:space="preserve"> must be able to demonstrate its compliance with (a) – (f) above (‘accountability’).</w:t>
      </w:r>
    </w:p>
    <w:p w14:paraId="05F14862" w14:textId="77777777" w:rsidR="00966F39" w:rsidRPr="005C3161" w:rsidRDefault="00966F39"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 xml:space="preserve">Processing personal data and sensitive personal data </w:t>
      </w:r>
    </w:p>
    <w:p w14:paraId="14727BB8" w14:textId="77777777" w:rsidR="00966F39" w:rsidRPr="005C3161" w:rsidRDefault="00966F39" w:rsidP="00966F39">
      <w:pPr>
        <w:pStyle w:val="Body"/>
        <w:rPr>
          <w:rFonts w:asciiTheme="minorHAnsi" w:hAnsiTheme="minorHAnsi" w:cstheme="minorHAnsi"/>
          <w:sz w:val="26"/>
          <w:szCs w:val="26"/>
          <w:lang w:val="en-GB"/>
        </w:rPr>
      </w:pPr>
    </w:p>
    <w:p w14:paraId="07010A74" w14:textId="77777777" w:rsidR="00966F39" w:rsidRPr="005C3161" w:rsidRDefault="00966F39"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You must process all personal data in a manner that is compliant with the GDPR, in short, this means you must:</w:t>
      </w:r>
    </w:p>
    <w:p w14:paraId="4DFAB7FE" w14:textId="77777777" w:rsidR="00966F39" w:rsidRPr="005C3161" w:rsidRDefault="00966F39" w:rsidP="008D6808">
      <w:pPr>
        <w:pStyle w:val="ListParagraph"/>
        <w:numPr>
          <w:ilvl w:val="0"/>
          <w:numId w:val="12"/>
        </w:numPr>
        <w:rPr>
          <w:rFonts w:asciiTheme="minorHAnsi" w:eastAsia="Times New Roman" w:hAnsiTheme="minorHAnsi" w:cstheme="minorHAnsi"/>
          <w:sz w:val="26"/>
          <w:szCs w:val="26"/>
        </w:rPr>
      </w:pPr>
      <w:r w:rsidRPr="005C3161">
        <w:rPr>
          <w:rFonts w:asciiTheme="minorHAnsi" w:eastAsia="Times New Roman" w:hAnsiTheme="minorHAnsi" w:cstheme="minorHAnsi"/>
          <w:sz w:val="26"/>
          <w:szCs w:val="26"/>
        </w:rPr>
        <w:t>have legitimate grounds for collecting and using the personal data;</w:t>
      </w:r>
    </w:p>
    <w:p w14:paraId="2671596D" w14:textId="77777777" w:rsidR="00966F39" w:rsidRPr="005C3161" w:rsidRDefault="00966F39" w:rsidP="008D6808">
      <w:pPr>
        <w:pStyle w:val="ListParagraph"/>
        <w:numPr>
          <w:ilvl w:val="0"/>
          <w:numId w:val="12"/>
        </w:numPr>
        <w:rPr>
          <w:rFonts w:asciiTheme="minorHAnsi" w:eastAsia="Times New Roman" w:hAnsiTheme="minorHAnsi" w:cstheme="minorHAnsi"/>
          <w:sz w:val="26"/>
          <w:szCs w:val="26"/>
        </w:rPr>
      </w:pPr>
      <w:r w:rsidRPr="005C3161">
        <w:rPr>
          <w:rFonts w:asciiTheme="minorHAnsi" w:eastAsia="Times New Roman" w:hAnsiTheme="minorHAnsi" w:cstheme="minorHAnsi"/>
          <w:sz w:val="26"/>
          <w:szCs w:val="26"/>
        </w:rPr>
        <w:t>not use the data in ways that have unjustified adverse effects on the individuals concerned;</w:t>
      </w:r>
    </w:p>
    <w:p w14:paraId="65806F61" w14:textId="77777777" w:rsidR="00966F39" w:rsidRPr="005C3161" w:rsidRDefault="00966F39" w:rsidP="008D6808">
      <w:pPr>
        <w:pStyle w:val="ListParagraph"/>
        <w:numPr>
          <w:ilvl w:val="0"/>
          <w:numId w:val="12"/>
        </w:numPr>
        <w:rPr>
          <w:rFonts w:asciiTheme="minorHAnsi" w:eastAsia="Times New Roman" w:hAnsiTheme="minorHAnsi" w:cstheme="minorHAnsi"/>
          <w:sz w:val="26"/>
          <w:szCs w:val="26"/>
        </w:rPr>
      </w:pPr>
      <w:r w:rsidRPr="005C3161">
        <w:rPr>
          <w:rFonts w:asciiTheme="minorHAnsi" w:eastAsia="Times New Roman" w:hAnsiTheme="minorHAnsi" w:cstheme="minorHAnsi"/>
          <w:sz w:val="26"/>
          <w:szCs w:val="26"/>
        </w:rPr>
        <w:t>be transparent about how you intend to use the data, and give individuals appropriate privacy notices when collecting their personal data;</w:t>
      </w:r>
    </w:p>
    <w:p w14:paraId="0B3DD2B4" w14:textId="77777777" w:rsidR="00966F39" w:rsidRPr="005C3161" w:rsidRDefault="00966F39" w:rsidP="008D6808">
      <w:pPr>
        <w:pStyle w:val="ListParagraph"/>
        <w:numPr>
          <w:ilvl w:val="0"/>
          <w:numId w:val="12"/>
        </w:numPr>
        <w:rPr>
          <w:rFonts w:asciiTheme="minorHAnsi" w:eastAsia="Times New Roman" w:hAnsiTheme="minorHAnsi" w:cstheme="minorHAnsi"/>
          <w:sz w:val="26"/>
          <w:szCs w:val="26"/>
        </w:rPr>
      </w:pPr>
      <w:r w:rsidRPr="005C3161">
        <w:rPr>
          <w:rFonts w:asciiTheme="minorHAnsi" w:eastAsia="Times New Roman" w:hAnsiTheme="minorHAnsi" w:cstheme="minorHAnsi"/>
          <w:sz w:val="26"/>
          <w:szCs w:val="26"/>
        </w:rPr>
        <w:t>handle people’s personal data only in ways they would reasonably expect; and</w:t>
      </w:r>
    </w:p>
    <w:p w14:paraId="5DC8FD89" w14:textId="77777777" w:rsidR="00966F39" w:rsidRPr="005C3161" w:rsidRDefault="00966F39" w:rsidP="008D6808">
      <w:pPr>
        <w:pStyle w:val="ListParagraph"/>
        <w:numPr>
          <w:ilvl w:val="0"/>
          <w:numId w:val="12"/>
        </w:numPr>
        <w:rPr>
          <w:rFonts w:asciiTheme="minorHAnsi" w:eastAsia="Times New Roman" w:hAnsiTheme="minorHAnsi" w:cstheme="minorHAnsi"/>
          <w:sz w:val="26"/>
          <w:szCs w:val="26"/>
        </w:rPr>
      </w:pPr>
      <w:r w:rsidRPr="005C3161">
        <w:rPr>
          <w:rFonts w:asciiTheme="minorHAnsi" w:eastAsia="Times New Roman" w:hAnsiTheme="minorHAnsi" w:cstheme="minorHAnsi"/>
          <w:sz w:val="26"/>
          <w:szCs w:val="26"/>
        </w:rPr>
        <w:lastRenderedPageBreak/>
        <w:t>make sure you do not do anything unlawful with the data.</w:t>
      </w:r>
    </w:p>
    <w:p w14:paraId="02B348D0" w14:textId="77777777" w:rsidR="00966F39" w:rsidRPr="005C3161" w:rsidRDefault="00966F39" w:rsidP="00966F39">
      <w:pPr>
        <w:pStyle w:val="Body"/>
        <w:rPr>
          <w:rFonts w:asciiTheme="minorHAnsi" w:hAnsiTheme="minorHAnsi" w:cstheme="minorHAnsi"/>
          <w:sz w:val="26"/>
          <w:szCs w:val="26"/>
          <w:lang w:val="en-GB"/>
        </w:rPr>
      </w:pPr>
    </w:p>
    <w:p w14:paraId="32FD1773" w14:textId="77777777" w:rsidR="00966F39" w:rsidRPr="005C3161" w:rsidRDefault="00966F39"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 xml:space="preserve">You must ensure that you are aware of the difference between personal data and special categories of personal data and ensure that both types of data are processed in accordance with the GDPR. </w:t>
      </w:r>
    </w:p>
    <w:p w14:paraId="32795FFC" w14:textId="77777777" w:rsidR="00966F39" w:rsidRPr="005C3161" w:rsidRDefault="00966F39" w:rsidP="00966F39">
      <w:pPr>
        <w:pStyle w:val="Body"/>
        <w:rPr>
          <w:rFonts w:asciiTheme="minorHAnsi" w:hAnsiTheme="minorHAnsi" w:cstheme="minorHAnsi"/>
          <w:sz w:val="26"/>
          <w:szCs w:val="26"/>
          <w:lang w:val="en-GB"/>
        </w:rPr>
      </w:pPr>
    </w:p>
    <w:p w14:paraId="756422C8" w14:textId="77777777" w:rsidR="00966F39" w:rsidRPr="005C3161" w:rsidRDefault="00966F39"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 xml:space="preserve">The conditions for processing special categories of personal data that are most relevant to our </w:t>
      </w:r>
      <w:r w:rsidR="00A555ED" w:rsidRPr="005C3161">
        <w:rPr>
          <w:rFonts w:asciiTheme="minorHAnsi" w:hAnsiTheme="minorHAnsi" w:cstheme="minorHAnsi"/>
          <w:sz w:val="26"/>
          <w:szCs w:val="26"/>
          <w:lang w:val="en-GB"/>
        </w:rPr>
        <w:t>Chambers</w:t>
      </w:r>
      <w:r w:rsidRPr="005C3161">
        <w:rPr>
          <w:rFonts w:asciiTheme="minorHAnsi" w:hAnsiTheme="minorHAnsi" w:cstheme="minorHAnsi"/>
          <w:sz w:val="26"/>
          <w:szCs w:val="26"/>
          <w:lang w:val="en-GB"/>
        </w:rPr>
        <w:t xml:space="preserve"> are:</w:t>
      </w:r>
    </w:p>
    <w:p w14:paraId="1D974380" w14:textId="77777777" w:rsidR="00966F39" w:rsidRPr="005C3161" w:rsidRDefault="00966F39" w:rsidP="008D6808">
      <w:pPr>
        <w:pStyle w:val="ListParagraph"/>
        <w:numPr>
          <w:ilvl w:val="0"/>
          <w:numId w:val="13"/>
        </w:numPr>
        <w:rPr>
          <w:rFonts w:asciiTheme="minorHAnsi" w:eastAsia="Times New Roman" w:hAnsiTheme="minorHAnsi" w:cstheme="minorHAnsi"/>
          <w:sz w:val="26"/>
          <w:szCs w:val="26"/>
        </w:rPr>
      </w:pPr>
      <w:r w:rsidRPr="005C3161">
        <w:rPr>
          <w:rFonts w:asciiTheme="minorHAnsi" w:eastAsia="Times New Roman" w:hAnsiTheme="minorHAnsi" w:cstheme="minorHAnsi"/>
          <w:sz w:val="26"/>
          <w:szCs w:val="26"/>
        </w:rPr>
        <w:t>Explicit consent from the data subject;</w:t>
      </w:r>
    </w:p>
    <w:p w14:paraId="4F054E41" w14:textId="77777777" w:rsidR="00A555ED" w:rsidRPr="005C3161" w:rsidRDefault="00A555ED" w:rsidP="008D6808">
      <w:pPr>
        <w:pStyle w:val="ListParagraph"/>
        <w:numPr>
          <w:ilvl w:val="0"/>
          <w:numId w:val="13"/>
        </w:numPr>
        <w:rPr>
          <w:rFonts w:asciiTheme="minorHAnsi" w:eastAsia="Times New Roman" w:hAnsiTheme="minorHAnsi" w:cstheme="minorHAnsi"/>
          <w:sz w:val="26"/>
          <w:szCs w:val="26"/>
        </w:rPr>
      </w:pPr>
      <w:r w:rsidRPr="005C3161">
        <w:rPr>
          <w:rFonts w:asciiTheme="minorHAnsi" w:eastAsia="Times New Roman" w:hAnsiTheme="minorHAnsi" w:cstheme="minorHAnsi"/>
          <w:sz w:val="26"/>
          <w:szCs w:val="26"/>
        </w:rPr>
        <w:t>The processing is at the instruction of a Barrister who is the Data Controller of that personal data;</w:t>
      </w:r>
    </w:p>
    <w:p w14:paraId="1997FBC4" w14:textId="6BBF3F62" w:rsidR="00966F39" w:rsidRPr="005C3161" w:rsidRDefault="00966F39" w:rsidP="008D6808">
      <w:pPr>
        <w:pStyle w:val="ListParagraph"/>
        <w:numPr>
          <w:ilvl w:val="0"/>
          <w:numId w:val="13"/>
        </w:numPr>
        <w:rPr>
          <w:rFonts w:asciiTheme="minorHAnsi" w:eastAsia="Times New Roman" w:hAnsiTheme="minorHAnsi" w:cstheme="minorHAnsi"/>
          <w:sz w:val="26"/>
          <w:szCs w:val="26"/>
        </w:rPr>
      </w:pPr>
      <w:r w:rsidRPr="005C3161">
        <w:rPr>
          <w:rFonts w:asciiTheme="minorHAnsi" w:eastAsia="Times New Roman" w:hAnsiTheme="minorHAnsi" w:cstheme="minorHAnsi"/>
          <w:sz w:val="26"/>
          <w:szCs w:val="26"/>
        </w:rPr>
        <w:t xml:space="preserve">The processing is necessary for the purposes of carrying out </w:t>
      </w:r>
      <w:r w:rsidR="000D042E" w:rsidRPr="005C3161">
        <w:rPr>
          <w:rFonts w:asciiTheme="minorHAnsi" w:eastAsia="Times New Roman" w:hAnsiTheme="minorHAnsi" w:cstheme="minorHAnsi"/>
          <w:sz w:val="26"/>
          <w:szCs w:val="26"/>
        </w:rPr>
        <w:t>Chambers</w:t>
      </w:r>
      <w:r w:rsidR="004A319D" w:rsidRPr="005C3161">
        <w:rPr>
          <w:rFonts w:asciiTheme="minorHAnsi" w:eastAsia="Times New Roman" w:hAnsiTheme="minorHAnsi" w:cstheme="minorHAnsi"/>
          <w:sz w:val="26"/>
          <w:szCs w:val="26"/>
        </w:rPr>
        <w:t>’</w:t>
      </w:r>
      <w:r w:rsidRPr="005C3161">
        <w:rPr>
          <w:rFonts w:asciiTheme="minorHAnsi" w:eastAsia="Times New Roman" w:hAnsiTheme="minorHAnsi" w:cstheme="minorHAnsi"/>
          <w:sz w:val="26"/>
          <w:szCs w:val="26"/>
        </w:rPr>
        <w:t xml:space="preserve"> obligations in respect of employment and social security and social protection law;</w:t>
      </w:r>
    </w:p>
    <w:p w14:paraId="76A2541C" w14:textId="77777777" w:rsidR="00966F39" w:rsidRPr="005C3161" w:rsidRDefault="00966F39" w:rsidP="008D6808">
      <w:pPr>
        <w:pStyle w:val="ListParagraph"/>
        <w:numPr>
          <w:ilvl w:val="0"/>
          <w:numId w:val="13"/>
        </w:numPr>
        <w:rPr>
          <w:rFonts w:asciiTheme="minorHAnsi" w:eastAsia="Times New Roman" w:hAnsiTheme="minorHAnsi" w:cstheme="minorHAnsi"/>
          <w:sz w:val="26"/>
          <w:szCs w:val="26"/>
        </w:rPr>
      </w:pPr>
      <w:r w:rsidRPr="005C3161">
        <w:rPr>
          <w:rFonts w:asciiTheme="minorHAnsi" w:eastAsia="Times New Roman" w:hAnsiTheme="minorHAnsi" w:cstheme="minorHAnsi"/>
          <w:sz w:val="26"/>
          <w:szCs w:val="26"/>
        </w:rPr>
        <w:t>The processing is necessary to protect the vital interests of the data subject or another person;</w:t>
      </w:r>
    </w:p>
    <w:p w14:paraId="4C81A211" w14:textId="77777777" w:rsidR="00966F39" w:rsidRPr="005C3161" w:rsidRDefault="00966F39" w:rsidP="008D6808">
      <w:pPr>
        <w:pStyle w:val="ListParagraph"/>
        <w:numPr>
          <w:ilvl w:val="0"/>
          <w:numId w:val="13"/>
        </w:numPr>
        <w:rPr>
          <w:rFonts w:asciiTheme="minorHAnsi" w:eastAsia="Times New Roman" w:hAnsiTheme="minorHAnsi" w:cstheme="minorHAnsi"/>
          <w:sz w:val="26"/>
          <w:szCs w:val="26"/>
        </w:rPr>
      </w:pPr>
      <w:r w:rsidRPr="005C3161">
        <w:rPr>
          <w:rFonts w:asciiTheme="minorHAnsi" w:eastAsia="Times New Roman" w:hAnsiTheme="minorHAnsi" w:cstheme="minorHAnsi"/>
          <w:sz w:val="26"/>
          <w:szCs w:val="26"/>
        </w:rPr>
        <w:t>The processing relates to personal data that has already been made public by the data subject; or</w:t>
      </w:r>
    </w:p>
    <w:p w14:paraId="24335599" w14:textId="77777777" w:rsidR="00966F39" w:rsidRPr="005C3161" w:rsidRDefault="00966F39" w:rsidP="008D6808">
      <w:pPr>
        <w:pStyle w:val="ListParagraph"/>
        <w:numPr>
          <w:ilvl w:val="0"/>
          <w:numId w:val="13"/>
        </w:numPr>
        <w:rPr>
          <w:rFonts w:asciiTheme="minorHAnsi" w:eastAsia="Times New Roman" w:hAnsiTheme="minorHAnsi" w:cstheme="minorHAnsi"/>
          <w:sz w:val="26"/>
          <w:szCs w:val="26"/>
        </w:rPr>
      </w:pPr>
      <w:r w:rsidRPr="005C3161">
        <w:rPr>
          <w:rFonts w:asciiTheme="minorHAnsi" w:eastAsia="Times New Roman" w:hAnsiTheme="minorHAnsi" w:cstheme="minorHAnsi"/>
          <w:sz w:val="26"/>
          <w:szCs w:val="26"/>
        </w:rPr>
        <w:t>The processing is necessary for the establishment, exercise or defence of legal claims or whenever courts are acting in their judicial capacity.</w:t>
      </w:r>
    </w:p>
    <w:p w14:paraId="606785E1" w14:textId="77777777" w:rsidR="00966F39" w:rsidRPr="005C3161" w:rsidRDefault="00966F39" w:rsidP="00966F39">
      <w:pPr>
        <w:pStyle w:val="Body"/>
        <w:rPr>
          <w:rFonts w:asciiTheme="minorHAnsi" w:hAnsiTheme="minorHAnsi" w:cstheme="minorHAnsi"/>
          <w:sz w:val="26"/>
          <w:szCs w:val="26"/>
          <w:lang w:val="en-GB"/>
        </w:rPr>
      </w:pPr>
    </w:p>
    <w:p w14:paraId="7E87E486" w14:textId="714A8AD2" w:rsidR="00966F39" w:rsidRPr="005C3161" w:rsidRDefault="00966F39"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 xml:space="preserve">If you have any concerns about processing personal data, please </w:t>
      </w:r>
      <w:r w:rsidR="008D6808" w:rsidRPr="005C3161">
        <w:rPr>
          <w:rFonts w:asciiTheme="minorHAnsi" w:hAnsiTheme="minorHAnsi" w:cstheme="minorHAnsi"/>
          <w:sz w:val="26"/>
          <w:szCs w:val="26"/>
          <w:lang w:val="en-GB"/>
        </w:rPr>
        <w:t xml:space="preserve">contact the Head Clerk or Head of Administration, </w:t>
      </w:r>
      <w:r w:rsidRPr="005C3161">
        <w:rPr>
          <w:rFonts w:asciiTheme="minorHAnsi" w:hAnsiTheme="minorHAnsi" w:cstheme="minorHAnsi"/>
          <w:sz w:val="26"/>
          <w:szCs w:val="26"/>
          <w:lang w:val="en-GB"/>
        </w:rPr>
        <w:t xml:space="preserve">who will be happy to discuss matters with you. </w:t>
      </w:r>
    </w:p>
    <w:p w14:paraId="3E56D613" w14:textId="77777777" w:rsidR="00966F39" w:rsidRPr="005C3161" w:rsidRDefault="00966F39" w:rsidP="00966F39">
      <w:pPr>
        <w:pStyle w:val="Body"/>
        <w:rPr>
          <w:rFonts w:asciiTheme="minorHAnsi" w:hAnsiTheme="minorHAnsi" w:cstheme="minorHAnsi"/>
          <w:sz w:val="26"/>
          <w:szCs w:val="26"/>
          <w:lang w:val="en-GB"/>
        </w:rPr>
      </w:pPr>
    </w:p>
    <w:p w14:paraId="245F783C" w14:textId="77777777" w:rsidR="00966F39" w:rsidRPr="005C3161" w:rsidRDefault="00966F39" w:rsidP="00966F39">
      <w:pPr>
        <w:pStyle w:val="Body"/>
        <w:rPr>
          <w:rFonts w:asciiTheme="minorHAnsi" w:hAnsiTheme="minorHAnsi" w:cstheme="minorHAnsi"/>
          <w:b/>
          <w:sz w:val="26"/>
          <w:szCs w:val="26"/>
          <w:lang w:val="en-GB"/>
        </w:rPr>
      </w:pPr>
      <w:r w:rsidRPr="005C3161">
        <w:rPr>
          <w:rFonts w:asciiTheme="minorHAnsi" w:hAnsiTheme="minorHAnsi" w:cstheme="minorHAnsi"/>
          <w:b/>
          <w:sz w:val="26"/>
          <w:szCs w:val="26"/>
          <w:lang w:val="en-GB"/>
        </w:rPr>
        <w:t xml:space="preserve">Rights of the data subject </w:t>
      </w:r>
    </w:p>
    <w:p w14:paraId="7D946DC2" w14:textId="77777777" w:rsidR="00966F39" w:rsidRPr="005C3161" w:rsidRDefault="00966F39" w:rsidP="00966F39">
      <w:pPr>
        <w:pStyle w:val="Body"/>
        <w:rPr>
          <w:rFonts w:asciiTheme="minorHAnsi" w:hAnsiTheme="minorHAnsi" w:cstheme="minorHAnsi"/>
          <w:sz w:val="26"/>
          <w:szCs w:val="26"/>
          <w:lang w:val="en-GB"/>
        </w:rPr>
      </w:pPr>
    </w:p>
    <w:p w14:paraId="4243B51F" w14:textId="3732A5ED" w:rsidR="00966F39" w:rsidRPr="005C3161" w:rsidRDefault="00966F39"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 xml:space="preserve">The GDPR gives rights to individuals in respect of the personal data that </w:t>
      </w:r>
      <w:r w:rsidR="00A555ED" w:rsidRPr="005C3161">
        <w:rPr>
          <w:rFonts w:asciiTheme="minorHAnsi" w:hAnsiTheme="minorHAnsi" w:cstheme="minorHAnsi"/>
          <w:sz w:val="26"/>
          <w:szCs w:val="26"/>
          <w:lang w:val="en-GB"/>
        </w:rPr>
        <w:t>any organisations</w:t>
      </w:r>
      <w:r w:rsidRPr="005C3161">
        <w:rPr>
          <w:rFonts w:asciiTheme="minorHAnsi" w:hAnsiTheme="minorHAnsi" w:cstheme="minorHAnsi"/>
          <w:sz w:val="26"/>
          <w:szCs w:val="26"/>
          <w:lang w:val="en-GB"/>
        </w:rPr>
        <w:t xml:space="preserve"> hold about them. Everybody working for </w:t>
      </w:r>
      <w:r w:rsidR="000D042E" w:rsidRPr="005C3161">
        <w:rPr>
          <w:rFonts w:asciiTheme="minorHAnsi" w:hAnsiTheme="minorHAnsi" w:cstheme="minorHAnsi"/>
          <w:sz w:val="26"/>
          <w:szCs w:val="26"/>
          <w:lang w:val="en-GB"/>
        </w:rPr>
        <w:t>Chambers</w:t>
      </w:r>
      <w:r w:rsidRPr="005C3161">
        <w:rPr>
          <w:rFonts w:asciiTheme="minorHAnsi" w:hAnsiTheme="minorHAnsi" w:cstheme="minorHAnsi"/>
          <w:sz w:val="26"/>
          <w:szCs w:val="26"/>
          <w:lang w:val="en-GB"/>
        </w:rPr>
        <w:t xml:space="preserve"> must be familiar with these rights and adhere to </w:t>
      </w:r>
      <w:r w:rsidR="000D042E" w:rsidRPr="005C3161">
        <w:rPr>
          <w:rFonts w:asciiTheme="minorHAnsi" w:hAnsiTheme="minorHAnsi" w:cstheme="minorHAnsi"/>
          <w:sz w:val="26"/>
          <w:szCs w:val="26"/>
          <w:lang w:val="en-GB"/>
        </w:rPr>
        <w:t>Chambers</w:t>
      </w:r>
      <w:r w:rsidR="004A319D" w:rsidRPr="005C3161">
        <w:rPr>
          <w:rFonts w:asciiTheme="minorHAnsi" w:hAnsiTheme="minorHAnsi" w:cstheme="minorHAnsi"/>
          <w:sz w:val="26"/>
          <w:szCs w:val="26"/>
          <w:lang w:val="en-GB"/>
        </w:rPr>
        <w:t>’</w:t>
      </w:r>
      <w:r w:rsidRPr="005C3161">
        <w:rPr>
          <w:rFonts w:asciiTheme="minorHAnsi" w:hAnsiTheme="minorHAnsi" w:cstheme="minorHAnsi"/>
          <w:sz w:val="26"/>
          <w:szCs w:val="26"/>
          <w:lang w:val="en-GB"/>
        </w:rPr>
        <w:t xml:space="preserve"> procedures to uphold these rights.</w:t>
      </w:r>
    </w:p>
    <w:p w14:paraId="3A8833AA" w14:textId="77777777" w:rsidR="00966F39" w:rsidRPr="005C3161" w:rsidRDefault="00966F39" w:rsidP="00966F39">
      <w:pPr>
        <w:pStyle w:val="Body"/>
        <w:rPr>
          <w:rFonts w:asciiTheme="minorHAnsi" w:hAnsiTheme="minorHAnsi" w:cstheme="minorHAnsi"/>
          <w:sz w:val="26"/>
          <w:szCs w:val="26"/>
          <w:lang w:val="en-GB"/>
        </w:rPr>
      </w:pPr>
    </w:p>
    <w:p w14:paraId="1632CC97" w14:textId="77777777" w:rsidR="00966F39" w:rsidRPr="005C3161" w:rsidRDefault="00966F39"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These rights include:</w:t>
      </w:r>
    </w:p>
    <w:p w14:paraId="35DF6970" w14:textId="77777777" w:rsidR="00966F39" w:rsidRPr="005C3161" w:rsidRDefault="00966F39" w:rsidP="008D6808">
      <w:pPr>
        <w:pStyle w:val="Body"/>
        <w:numPr>
          <w:ilvl w:val="0"/>
          <w:numId w:val="14"/>
        </w:numPr>
        <w:spacing w:after="160"/>
        <w:rPr>
          <w:rFonts w:asciiTheme="minorHAnsi" w:hAnsiTheme="minorHAnsi" w:cstheme="minorHAnsi"/>
          <w:sz w:val="26"/>
          <w:szCs w:val="26"/>
          <w:lang w:val="en-GB"/>
        </w:rPr>
      </w:pPr>
      <w:r w:rsidRPr="005C3161">
        <w:rPr>
          <w:rFonts w:asciiTheme="minorHAnsi" w:hAnsiTheme="minorHAnsi" w:cstheme="minorHAnsi"/>
          <w:sz w:val="26"/>
          <w:szCs w:val="26"/>
          <w:lang w:val="en-GB"/>
        </w:rPr>
        <w:t>Right of information and access to confirm details about the personal data that is being processed about them and to obtain a copy;</w:t>
      </w:r>
    </w:p>
    <w:p w14:paraId="56DCCA73" w14:textId="77777777" w:rsidR="00966F39" w:rsidRPr="005C3161" w:rsidRDefault="00966F39" w:rsidP="008D6808">
      <w:pPr>
        <w:pStyle w:val="Body"/>
        <w:numPr>
          <w:ilvl w:val="0"/>
          <w:numId w:val="14"/>
        </w:numPr>
        <w:spacing w:after="160"/>
        <w:rPr>
          <w:rFonts w:asciiTheme="minorHAnsi" w:hAnsiTheme="minorHAnsi" w:cstheme="minorHAnsi"/>
          <w:sz w:val="26"/>
          <w:szCs w:val="26"/>
          <w:lang w:val="en-GB"/>
        </w:rPr>
      </w:pPr>
      <w:r w:rsidRPr="005C3161">
        <w:rPr>
          <w:rFonts w:asciiTheme="minorHAnsi" w:hAnsiTheme="minorHAnsi" w:cstheme="minorHAnsi"/>
          <w:sz w:val="26"/>
          <w:szCs w:val="26"/>
          <w:lang w:val="en-GB"/>
        </w:rPr>
        <w:t>Right to rectification of any inaccurate personal data;</w:t>
      </w:r>
    </w:p>
    <w:p w14:paraId="6F4F72AB" w14:textId="77777777" w:rsidR="00966F39" w:rsidRPr="005C3161" w:rsidRDefault="00966F39" w:rsidP="008D6808">
      <w:pPr>
        <w:pStyle w:val="Body"/>
        <w:numPr>
          <w:ilvl w:val="0"/>
          <w:numId w:val="14"/>
        </w:numPr>
        <w:spacing w:after="160"/>
        <w:rPr>
          <w:rFonts w:asciiTheme="minorHAnsi" w:hAnsiTheme="minorHAnsi" w:cstheme="minorHAnsi"/>
          <w:sz w:val="26"/>
          <w:szCs w:val="26"/>
          <w:lang w:val="en-GB"/>
        </w:rPr>
      </w:pPr>
      <w:r w:rsidRPr="005C3161">
        <w:rPr>
          <w:rFonts w:asciiTheme="minorHAnsi" w:hAnsiTheme="minorHAnsi" w:cstheme="minorHAnsi"/>
          <w:sz w:val="26"/>
          <w:szCs w:val="26"/>
          <w:lang w:val="en-GB"/>
        </w:rPr>
        <w:t xml:space="preserve">Right to erasure of personal data held about them (in certain circumstances); </w:t>
      </w:r>
    </w:p>
    <w:p w14:paraId="55EF029B" w14:textId="77777777" w:rsidR="00966F39" w:rsidRPr="005C3161" w:rsidRDefault="00966F39" w:rsidP="008D6808">
      <w:pPr>
        <w:pStyle w:val="Body"/>
        <w:numPr>
          <w:ilvl w:val="0"/>
          <w:numId w:val="14"/>
        </w:numPr>
        <w:spacing w:after="160"/>
        <w:rPr>
          <w:rFonts w:asciiTheme="minorHAnsi" w:hAnsiTheme="minorHAnsi" w:cstheme="minorHAnsi"/>
          <w:sz w:val="26"/>
          <w:szCs w:val="26"/>
          <w:lang w:val="en-GB"/>
        </w:rPr>
      </w:pPr>
      <w:r w:rsidRPr="005C3161">
        <w:rPr>
          <w:rFonts w:asciiTheme="minorHAnsi" w:hAnsiTheme="minorHAnsi" w:cstheme="minorHAnsi"/>
          <w:sz w:val="26"/>
          <w:szCs w:val="26"/>
          <w:lang w:val="en-GB"/>
        </w:rPr>
        <w:t>Right to restriction on the use of personal data held about them (in certain circumstances);</w:t>
      </w:r>
    </w:p>
    <w:p w14:paraId="4D43D125" w14:textId="77777777" w:rsidR="00966F39" w:rsidRPr="005C3161" w:rsidRDefault="00966F39" w:rsidP="008D6808">
      <w:pPr>
        <w:pStyle w:val="Body"/>
        <w:numPr>
          <w:ilvl w:val="0"/>
          <w:numId w:val="14"/>
        </w:numPr>
        <w:spacing w:after="160"/>
        <w:rPr>
          <w:rFonts w:asciiTheme="minorHAnsi" w:hAnsiTheme="minorHAnsi" w:cstheme="minorHAnsi"/>
          <w:sz w:val="26"/>
          <w:szCs w:val="26"/>
          <w:lang w:val="en-GB"/>
        </w:rPr>
      </w:pPr>
      <w:r w:rsidRPr="005C3161">
        <w:rPr>
          <w:rFonts w:asciiTheme="minorHAnsi" w:hAnsiTheme="minorHAnsi" w:cstheme="minorHAnsi"/>
          <w:sz w:val="26"/>
          <w:szCs w:val="26"/>
          <w:lang w:val="en-GB"/>
        </w:rPr>
        <w:t>Right to portability – right to receive data processed by automated means and have it transferred to another data controller;</w:t>
      </w:r>
    </w:p>
    <w:p w14:paraId="3DBB544E" w14:textId="77777777" w:rsidR="00966F39" w:rsidRPr="005C3161" w:rsidRDefault="00966F39" w:rsidP="008D6808">
      <w:pPr>
        <w:pStyle w:val="Body"/>
        <w:numPr>
          <w:ilvl w:val="0"/>
          <w:numId w:val="14"/>
        </w:numPr>
        <w:rPr>
          <w:rFonts w:asciiTheme="minorHAnsi" w:hAnsiTheme="minorHAnsi" w:cstheme="minorHAnsi"/>
          <w:sz w:val="26"/>
          <w:szCs w:val="26"/>
          <w:lang w:val="en-GB"/>
        </w:rPr>
      </w:pPr>
      <w:r w:rsidRPr="005C3161">
        <w:rPr>
          <w:rFonts w:asciiTheme="minorHAnsi" w:hAnsiTheme="minorHAnsi" w:cstheme="minorHAnsi"/>
          <w:sz w:val="26"/>
          <w:szCs w:val="26"/>
          <w:lang w:val="en-GB"/>
        </w:rPr>
        <w:lastRenderedPageBreak/>
        <w:t>Right to object to the processing of their personal data.</w:t>
      </w:r>
    </w:p>
    <w:p w14:paraId="569E0256" w14:textId="77777777" w:rsidR="00966F39" w:rsidRPr="005C3161" w:rsidRDefault="00966F39" w:rsidP="00966F39">
      <w:pPr>
        <w:pStyle w:val="Body"/>
        <w:rPr>
          <w:rFonts w:asciiTheme="minorHAnsi" w:hAnsiTheme="minorHAnsi" w:cstheme="minorHAnsi"/>
          <w:sz w:val="26"/>
          <w:szCs w:val="26"/>
          <w:lang w:val="en-GB"/>
        </w:rPr>
      </w:pPr>
    </w:p>
    <w:p w14:paraId="06CC7A75" w14:textId="23AB0CE4" w:rsidR="00966F39" w:rsidRPr="005C3161" w:rsidRDefault="00966F39"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 xml:space="preserve">If anybody receives a request from a data subject (a client or other third party </w:t>
      </w:r>
      <w:r w:rsidR="00FF5973" w:rsidRPr="005C3161">
        <w:rPr>
          <w:rFonts w:asciiTheme="minorHAnsi" w:hAnsiTheme="minorHAnsi" w:cstheme="minorHAnsi"/>
          <w:sz w:val="26"/>
          <w:szCs w:val="26"/>
          <w:lang w:val="en-GB"/>
        </w:rPr>
        <w:t xml:space="preserve">concerning whom </w:t>
      </w:r>
      <w:r w:rsidRPr="005C3161">
        <w:rPr>
          <w:rFonts w:asciiTheme="minorHAnsi" w:hAnsiTheme="minorHAnsi" w:cstheme="minorHAnsi"/>
          <w:sz w:val="26"/>
          <w:szCs w:val="26"/>
          <w:lang w:val="en-GB"/>
        </w:rPr>
        <w:t xml:space="preserve">we hold personal data) to exercise any of these rights, the request must be referred to </w:t>
      </w:r>
      <w:r w:rsidR="00521997" w:rsidRPr="005C3161">
        <w:rPr>
          <w:rFonts w:asciiTheme="minorHAnsi" w:hAnsiTheme="minorHAnsi" w:cstheme="minorHAnsi"/>
          <w:sz w:val="26"/>
          <w:szCs w:val="26"/>
          <w:lang w:val="en-GB"/>
        </w:rPr>
        <w:t>The Head Clerk/Head of Administration</w:t>
      </w:r>
      <w:r w:rsidRPr="005C3161">
        <w:rPr>
          <w:rFonts w:asciiTheme="minorHAnsi" w:hAnsiTheme="minorHAnsi" w:cstheme="minorHAnsi"/>
          <w:sz w:val="26"/>
          <w:szCs w:val="26"/>
          <w:lang w:val="en-GB"/>
        </w:rPr>
        <w:t xml:space="preserve"> immediately</w:t>
      </w:r>
      <w:r w:rsidR="00521997" w:rsidRPr="005C3161">
        <w:rPr>
          <w:rFonts w:asciiTheme="minorHAnsi" w:hAnsiTheme="minorHAnsi" w:cstheme="minorHAnsi"/>
          <w:sz w:val="26"/>
          <w:szCs w:val="26"/>
          <w:lang w:val="en-GB"/>
        </w:rPr>
        <w:t>.</w:t>
      </w:r>
      <w:r w:rsidRPr="005C3161">
        <w:rPr>
          <w:rFonts w:asciiTheme="minorHAnsi" w:hAnsiTheme="minorHAnsi" w:cstheme="minorHAnsi"/>
          <w:sz w:val="26"/>
          <w:szCs w:val="26"/>
          <w:lang w:val="en-GB"/>
        </w:rPr>
        <w:t xml:space="preserve"> </w:t>
      </w:r>
    </w:p>
    <w:p w14:paraId="44542A71" w14:textId="46B69029" w:rsidR="00966F39" w:rsidRPr="005C3161" w:rsidRDefault="00966F39" w:rsidP="00966F39">
      <w:pPr>
        <w:pStyle w:val="Body"/>
        <w:rPr>
          <w:rFonts w:asciiTheme="minorHAnsi" w:hAnsiTheme="minorHAnsi" w:cstheme="minorHAnsi"/>
          <w:sz w:val="26"/>
          <w:szCs w:val="26"/>
          <w:lang w:val="en-GB"/>
        </w:rPr>
      </w:pPr>
    </w:p>
    <w:p w14:paraId="00969531" w14:textId="77777777" w:rsidR="00966F39" w:rsidRPr="005C3161" w:rsidRDefault="00966F39" w:rsidP="00966F39">
      <w:pPr>
        <w:pStyle w:val="Body"/>
        <w:rPr>
          <w:rFonts w:asciiTheme="minorHAnsi" w:hAnsiTheme="minorHAnsi" w:cstheme="minorHAnsi"/>
          <w:b/>
          <w:sz w:val="26"/>
          <w:szCs w:val="26"/>
          <w:lang w:val="en-GB"/>
        </w:rPr>
      </w:pPr>
      <w:r w:rsidRPr="005C3161">
        <w:rPr>
          <w:rFonts w:asciiTheme="minorHAnsi" w:hAnsiTheme="minorHAnsi" w:cstheme="minorHAnsi"/>
          <w:b/>
          <w:sz w:val="26"/>
          <w:szCs w:val="26"/>
          <w:lang w:val="en-GB"/>
        </w:rPr>
        <w:t xml:space="preserve">Confidentiality and data sharing </w:t>
      </w:r>
    </w:p>
    <w:p w14:paraId="2BE6362B" w14:textId="77777777" w:rsidR="00966F39" w:rsidRPr="005C3161" w:rsidRDefault="00966F39" w:rsidP="00966F39">
      <w:pPr>
        <w:pStyle w:val="Body"/>
        <w:rPr>
          <w:rFonts w:asciiTheme="minorHAnsi" w:hAnsiTheme="minorHAnsi" w:cstheme="minorHAnsi"/>
          <w:sz w:val="26"/>
          <w:szCs w:val="26"/>
          <w:lang w:val="en-GB"/>
        </w:rPr>
      </w:pPr>
    </w:p>
    <w:p w14:paraId="39B8E065" w14:textId="741A4338" w:rsidR="00966F39" w:rsidRPr="005C3161" w:rsidRDefault="00966F39"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The</w:t>
      </w:r>
      <w:r w:rsidR="00CD3E53" w:rsidRPr="005C3161">
        <w:rPr>
          <w:rFonts w:asciiTheme="minorHAnsi" w:hAnsiTheme="minorHAnsi" w:cstheme="minorHAnsi"/>
          <w:sz w:val="26"/>
          <w:szCs w:val="26"/>
          <w:lang w:val="en-GB"/>
        </w:rPr>
        <w:t xml:space="preserve"> barristers and</w:t>
      </w:r>
      <w:r w:rsidRPr="005C3161">
        <w:rPr>
          <w:rFonts w:asciiTheme="minorHAnsi" w:hAnsiTheme="minorHAnsi" w:cstheme="minorHAnsi"/>
          <w:sz w:val="26"/>
          <w:szCs w:val="26"/>
          <w:lang w:val="en-GB"/>
        </w:rPr>
        <w:t xml:space="preserve"> </w:t>
      </w:r>
      <w:r w:rsidR="004A319D" w:rsidRPr="005C3161">
        <w:rPr>
          <w:rFonts w:asciiTheme="minorHAnsi" w:hAnsiTheme="minorHAnsi" w:cstheme="minorHAnsi"/>
          <w:sz w:val="26"/>
          <w:szCs w:val="26"/>
          <w:lang w:val="en-GB"/>
        </w:rPr>
        <w:t>Chambers</w:t>
      </w:r>
      <w:r w:rsidRPr="005C3161">
        <w:rPr>
          <w:rFonts w:asciiTheme="minorHAnsi" w:hAnsiTheme="minorHAnsi" w:cstheme="minorHAnsi"/>
          <w:sz w:val="26"/>
          <w:szCs w:val="26"/>
          <w:lang w:val="en-GB"/>
        </w:rPr>
        <w:t xml:space="preserve"> must ensure that </w:t>
      </w:r>
      <w:r w:rsidR="00CD3E53" w:rsidRPr="005C3161">
        <w:rPr>
          <w:rFonts w:asciiTheme="minorHAnsi" w:hAnsiTheme="minorHAnsi" w:cstheme="minorHAnsi"/>
          <w:sz w:val="26"/>
          <w:szCs w:val="26"/>
          <w:lang w:val="en-GB"/>
        </w:rPr>
        <w:t>they</w:t>
      </w:r>
      <w:r w:rsidRPr="005C3161">
        <w:rPr>
          <w:rFonts w:asciiTheme="minorHAnsi" w:hAnsiTheme="minorHAnsi" w:cstheme="minorHAnsi"/>
          <w:sz w:val="26"/>
          <w:szCs w:val="26"/>
          <w:lang w:val="en-GB"/>
        </w:rPr>
        <w:t xml:space="preserve"> only share personal information with other individu</w:t>
      </w:r>
      <w:r w:rsidR="00CD3E53" w:rsidRPr="005C3161">
        <w:rPr>
          <w:rFonts w:asciiTheme="minorHAnsi" w:hAnsiTheme="minorHAnsi" w:cstheme="minorHAnsi"/>
          <w:sz w:val="26"/>
          <w:szCs w:val="26"/>
          <w:lang w:val="en-GB"/>
        </w:rPr>
        <w:t xml:space="preserve">als or organisations </w:t>
      </w:r>
      <w:r w:rsidR="00FF5973" w:rsidRPr="005C3161">
        <w:rPr>
          <w:rFonts w:asciiTheme="minorHAnsi" w:hAnsiTheme="minorHAnsi" w:cstheme="minorHAnsi"/>
          <w:sz w:val="26"/>
          <w:szCs w:val="26"/>
          <w:lang w:val="en-GB"/>
        </w:rPr>
        <w:t xml:space="preserve">only </w:t>
      </w:r>
      <w:r w:rsidR="00CD3E53" w:rsidRPr="005C3161">
        <w:rPr>
          <w:rFonts w:asciiTheme="minorHAnsi" w:hAnsiTheme="minorHAnsi" w:cstheme="minorHAnsi"/>
          <w:sz w:val="26"/>
          <w:szCs w:val="26"/>
          <w:lang w:val="en-GB"/>
        </w:rPr>
        <w:t>where they are</w:t>
      </w:r>
      <w:r w:rsidRPr="005C3161">
        <w:rPr>
          <w:rFonts w:asciiTheme="minorHAnsi" w:hAnsiTheme="minorHAnsi" w:cstheme="minorHAnsi"/>
          <w:sz w:val="26"/>
          <w:szCs w:val="26"/>
          <w:lang w:val="en-GB"/>
        </w:rPr>
        <w:t xml:space="preserve"> permitted to do so in accordance with data protection law. </w:t>
      </w:r>
    </w:p>
    <w:p w14:paraId="048560B1" w14:textId="77777777" w:rsidR="00966F39" w:rsidRPr="005C3161" w:rsidRDefault="00966F39" w:rsidP="00966F39">
      <w:pPr>
        <w:pStyle w:val="Body"/>
        <w:rPr>
          <w:rFonts w:asciiTheme="minorHAnsi" w:hAnsiTheme="minorHAnsi" w:cstheme="minorHAnsi"/>
          <w:sz w:val="26"/>
          <w:szCs w:val="26"/>
          <w:lang w:val="en-GB"/>
        </w:rPr>
      </w:pPr>
    </w:p>
    <w:p w14:paraId="0BDB27F1" w14:textId="628D66BB" w:rsidR="00966F39" w:rsidRPr="005C3161" w:rsidRDefault="00966F39"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Wherever, possible you should ensure that you have the client’s (or other data subject’s) consent before sharing their personal data</w:t>
      </w:r>
      <w:r w:rsidR="00FF5973" w:rsidRPr="005C3161">
        <w:rPr>
          <w:rFonts w:asciiTheme="minorHAnsi" w:hAnsiTheme="minorHAnsi" w:cstheme="minorHAnsi"/>
          <w:sz w:val="26"/>
          <w:szCs w:val="26"/>
          <w:lang w:val="en-GB"/>
        </w:rPr>
        <w:t>,</w:t>
      </w:r>
      <w:r w:rsidRPr="005C3161">
        <w:rPr>
          <w:rFonts w:asciiTheme="minorHAnsi" w:hAnsiTheme="minorHAnsi" w:cstheme="minorHAnsi"/>
          <w:sz w:val="26"/>
          <w:szCs w:val="26"/>
          <w:lang w:val="en-GB"/>
        </w:rPr>
        <w:t xml:space="preserve"> </w:t>
      </w:r>
      <w:r w:rsidR="00FF5973" w:rsidRPr="005C3161">
        <w:rPr>
          <w:rFonts w:asciiTheme="minorHAnsi" w:hAnsiTheme="minorHAnsi" w:cstheme="minorHAnsi"/>
          <w:sz w:val="26"/>
          <w:szCs w:val="26"/>
          <w:lang w:val="en-GB"/>
        </w:rPr>
        <w:t>a</w:t>
      </w:r>
      <w:r w:rsidRPr="005C3161">
        <w:rPr>
          <w:rFonts w:asciiTheme="minorHAnsi" w:hAnsiTheme="minorHAnsi" w:cstheme="minorHAnsi"/>
          <w:sz w:val="26"/>
          <w:szCs w:val="26"/>
          <w:lang w:val="en-GB"/>
        </w:rPr>
        <w:t xml:space="preserve">lthough, it is accepted that this will not be possible in all circumstances, for example if the disclosure is required by law. </w:t>
      </w:r>
    </w:p>
    <w:p w14:paraId="71980085" w14:textId="77777777" w:rsidR="00966F39" w:rsidRPr="005C3161" w:rsidRDefault="00966F39" w:rsidP="00966F39">
      <w:pPr>
        <w:pStyle w:val="Body"/>
        <w:rPr>
          <w:rFonts w:asciiTheme="minorHAnsi" w:hAnsiTheme="minorHAnsi" w:cstheme="minorHAnsi"/>
          <w:sz w:val="26"/>
          <w:szCs w:val="26"/>
          <w:lang w:val="en-GB"/>
        </w:rPr>
      </w:pPr>
    </w:p>
    <w:p w14:paraId="6F58E274" w14:textId="62536A13" w:rsidR="00966F39" w:rsidRPr="005C3161" w:rsidRDefault="00966F39"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 xml:space="preserve">Any further questions around data sharing should be directed to </w:t>
      </w:r>
      <w:r w:rsidR="00521997" w:rsidRPr="005C3161">
        <w:rPr>
          <w:rFonts w:asciiTheme="minorHAnsi" w:hAnsiTheme="minorHAnsi" w:cstheme="minorHAnsi"/>
          <w:sz w:val="26"/>
          <w:szCs w:val="26"/>
          <w:lang w:val="en-GB"/>
        </w:rPr>
        <w:t>The Head Clerk/Head of Administration</w:t>
      </w:r>
      <w:r w:rsidRPr="005C3161">
        <w:rPr>
          <w:rFonts w:asciiTheme="minorHAnsi" w:hAnsiTheme="minorHAnsi" w:cstheme="minorHAnsi"/>
          <w:sz w:val="26"/>
          <w:szCs w:val="26"/>
          <w:lang w:val="en-GB"/>
        </w:rPr>
        <w:t xml:space="preserve">.  </w:t>
      </w:r>
    </w:p>
    <w:p w14:paraId="3FF46AF6" w14:textId="77777777" w:rsidR="00966F39" w:rsidRPr="005C3161" w:rsidRDefault="00966F39" w:rsidP="00966F39">
      <w:pPr>
        <w:pStyle w:val="Body"/>
        <w:rPr>
          <w:rFonts w:asciiTheme="minorHAnsi" w:hAnsiTheme="minorHAnsi" w:cstheme="minorHAnsi"/>
          <w:sz w:val="26"/>
          <w:szCs w:val="26"/>
          <w:lang w:val="en-GB"/>
        </w:rPr>
      </w:pPr>
    </w:p>
    <w:p w14:paraId="1EB82BB9" w14:textId="77777777" w:rsidR="00966F39" w:rsidRPr="005C3161" w:rsidRDefault="00966F39"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Data Protection Impact Assessments (DPIAs)</w:t>
      </w:r>
    </w:p>
    <w:p w14:paraId="1A720F35" w14:textId="77777777" w:rsidR="00966F39" w:rsidRPr="005C3161" w:rsidRDefault="00966F39" w:rsidP="00966F39">
      <w:pPr>
        <w:pStyle w:val="Body"/>
        <w:rPr>
          <w:rFonts w:asciiTheme="minorHAnsi" w:hAnsiTheme="minorHAnsi" w:cstheme="minorHAnsi"/>
          <w:sz w:val="26"/>
          <w:szCs w:val="26"/>
          <w:lang w:val="en-GB"/>
        </w:rPr>
      </w:pPr>
    </w:p>
    <w:p w14:paraId="259AE9F2" w14:textId="430DB318" w:rsidR="00CD3E53" w:rsidRPr="005C3161" w:rsidRDefault="00966F39"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 xml:space="preserve">DPIAs are required to identify data protection risks; assess the impact of these risks; and determine appropriate action to prevent or mitigate the impact of these risks, when introducing, or making significant changes to, systems or projects involving the processing of personal data. </w:t>
      </w:r>
    </w:p>
    <w:p w14:paraId="2D7E5D24" w14:textId="77777777" w:rsidR="00966F39" w:rsidRPr="005C3161" w:rsidRDefault="00966F39" w:rsidP="00966F39">
      <w:pPr>
        <w:pStyle w:val="Body"/>
        <w:rPr>
          <w:rFonts w:asciiTheme="minorHAnsi" w:hAnsiTheme="minorHAnsi" w:cstheme="minorHAnsi"/>
          <w:sz w:val="26"/>
          <w:szCs w:val="26"/>
          <w:lang w:val="en-GB"/>
        </w:rPr>
      </w:pPr>
    </w:p>
    <w:p w14:paraId="63C7E78C" w14:textId="35194F6B" w:rsidR="00966F39" w:rsidRPr="005C3161" w:rsidRDefault="00966F39"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 xml:space="preserve">In simpler terms, this </w:t>
      </w:r>
      <w:r w:rsidR="00A555ED" w:rsidRPr="005C3161">
        <w:rPr>
          <w:rFonts w:asciiTheme="minorHAnsi" w:hAnsiTheme="minorHAnsi" w:cstheme="minorHAnsi"/>
          <w:sz w:val="26"/>
          <w:szCs w:val="26"/>
          <w:lang w:val="en-GB"/>
        </w:rPr>
        <w:t xml:space="preserve">means thinking about whether </w:t>
      </w:r>
      <w:r w:rsidR="000D042E" w:rsidRPr="005C3161">
        <w:rPr>
          <w:rFonts w:asciiTheme="minorHAnsi" w:hAnsiTheme="minorHAnsi" w:cstheme="minorHAnsi"/>
          <w:sz w:val="26"/>
          <w:szCs w:val="26"/>
          <w:lang w:val="en-GB"/>
        </w:rPr>
        <w:t>Chambers</w:t>
      </w:r>
      <w:r w:rsidR="00A555ED" w:rsidRPr="005C3161">
        <w:rPr>
          <w:rFonts w:asciiTheme="minorHAnsi" w:hAnsiTheme="minorHAnsi" w:cstheme="minorHAnsi"/>
          <w:sz w:val="26"/>
          <w:szCs w:val="26"/>
          <w:lang w:val="en-GB"/>
        </w:rPr>
        <w:t xml:space="preserve"> </w:t>
      </w:r>
      <w:r w:rsidRPr="005C3161">
        <w:rPr>
          <w:rFonts w:asciiTheme="minorHAnsi" w:hAnsiTheme="minorHAnsi" w:cstheme="minorHAnsi"/>
          <w:sz w:val="26"/>
          <w:szCs w:val="26"/>
          <w:lang w:val="en-GB"/>
        </w:rPr>
        <w:t xml:space="preserve">is likely to breach the GDPR and what the consequences might be if </w:t>
      </w:r>
      <w:r w:rsidR="000D042E" w:rsidRPr="005C3161">
        <w:rPr>
          <w:rFonts w:asciiTheme="minorHAnsi" w:hAnsiTheme="minorHAnsi" w:cstheme="minorHAnsi"/>
          <w:sz w:val="26"/>
          <w:szCs w:val="26"/>
          <w:lang w:val="en-GB"/>
        </w:rPr>
        <w:t>Chambers</w:t>
      </w:r>
      <w:r w:rsidRPr="005C3161">
        <w:rPr>
          <w:rFonts w:asciiTheme="minorHAnsi" w:hAnsiTheme="minorHAnsi" w:cstheme="minorHAnsi"/>
          <w:sz w:val="26"/>
          <w:szCs w:val="26"/>
          <w:lang w:val="en-GB"/>
        </w:rPr>
        <w:t xml:space="preserve"> uses personal data in a particular way. It is also about deciding whether there is anything that </w:t>
      </w:r>
      <w:r w:rsidR="000D042E" w:rsidRPr="005C3161">
        <w:rPr>
          <w:rFonts w:asciiTheme="minorHAnsi" w:hAnsiTheme="minorHAnsi" w:cstheme="minorHAnsi"/>
          <w:sz w:val="26"/>
          <w:szCs w:val="26"/>
          <w:lang w:val="en-GB"/>
        </w:rPr>
        <w:t>Chambers</w:t>
      </w:r>
      <w:r w:rsidRPr="005C3161">
        <w:rPr>
          <w:rFonts w:asciiTheme="minorHAnsi" w:hAnsiTheme="minorHAnsi" w:cstheme="minorHAnsi"/>
          <w:sz w:val="26"/>
          <w:szCs w:val="26"/>
          <w:lang w:val="en-GB"/>
        </w:rPr>
        <w:t xml:space="preserve"> can do to stop</w:t>
      </w:r>
      <w:r w:rsidR="00FF5973" w:rsidRPr="005C3161">
        <w:rPr>
          <w:rFonts w:asciiTheme="minorHAnsi" w:hAnsiTheme="minorHAnsi" w:cstheme="minorHAnsi"/>
          <w:sz w:val="26"/>
          <w:szCs w:val="26"/>
          <w:lang w:val="en-GB"/>
        </w:rPr>
        <w:t xml:space="preserve"> or, at least</w:t>
      </w:r>
      <w:r w:rsidRPr="005C3161">
        <w:rPr>
          <w:rFonts w:asciiTheme="minorHAnsi" w:hAnsiTheme="minorHAnsi" w:cstheme="minorHAnsi"/>
          <w:sz w:val="26"/>
          <w:szCs w:val="26"/>
          <w:lang w:val="en-GB"/>
        </w:rPr>
        <w:t xml:space="preserve"> or minimise the chances of </w:t>
      </w:r>
      <w:r w:rsidR="00FF5973" w:rsidRPr="005C3161">
        <w:rPr>
          <w:rFonts w:asciiTheme="minorHAnsi" w:hAnsiTheme="minorHAnsi" w:cstheme="minorHAnsi"/>
          <w:sz w:val="26"/>
          <w:szCs w:val="26"/>
          <w:lang w:val="en-GB"/>
        </w:rPr>
        <w:t xml:space="preserve">any of the </w:t>
      </w:r>
      <w:r w:rsidRPr="005C3161">
        <w:rPr>
          <w:rFonts w:asciiTheme="minorHAnsi" w:hAnsiTheme="minorHAnsi" w:cstheme="minorHAnsi"/>
          <w:sz w:val="26"/>
          <w:szCs w:val="26"/>
          <w:lang w:val="en-GB"/>
        </w:rPr>
        <w:t xml:space="preserve">potential problems identified, from happening.  </w:t>
      </w:r>
    </w:p>
    <w:p w14:paraId="070ACBEA" w14:textId="620021DB" w:rsidR="00966F39" w:rsidRPr="005C3161" w:rsidRDefault="00966F39"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DPIAs will be undertaken by</w:t>
      </w:r>
      <w:r w:rsidR="00521997" w:rsidRPr="005C3161">
        <w:rPr>
          <w:rFonts w:asciiTheme="minorHAnsi" w:hAnsiTheme="minorHAnsi" w:cstheme="minorHAnsi"/>
          <w:sz w:val="26"/>
          <w:szCs w:val="26"/>
          <w:lang w:val="en-GB"/>
        </w:rPr>
        <w:t xml:space="preserve"> The Head Clerk/Head of Administration</w:t>
      </w:r>
      <w:r w:rsidR="000175E6" w:rsidRPr="005C3161">
        <w:rPr>
          <w:rFonts w:asciiTheme="minorHAnsi" w:hAnsiTheme="minorHAnsi" w:cstheme="minorHAnsi"/>
          <w:sz w:val="26"/>
          <w:szCs w:val="26"/>
          <w:lang w:val="en-GB"/>
        </w:rPr>
        <w:t xml:space="preserve"> or designated members of staff</w:t>
      </w:r>
      <w:r w:rsidRPr="005C3161">
        <w:rPr>
          <w:rFonts w:asciiTheme="minorHAnsi" w:hAnsiTheme="minorHAnsi" w:cstheme="minorHAnsi"/>
          <w:sz w:val="26"/>
          <w:szCs w:val="26"/>
          <w:lang w:val="en-GB"/>
        </w:rPr>
        <w:t xml:space="preserve">. </w:t>
      </w:r>
    </w:p>
    <w:p w14:paraId="443D929E" w14:textId="77777777" w:rsidR="000175E6" w:rsidRPr="005C3161" w:rsidRDefault="000175E6" w:rsidP="00966F39">
      <w:pPr>
        <w:pStyle w:val="Body"/>
        <w:rPr>
          <w:rFonts w:asciiTheme="minorHAnsi" w:hAnsiTheme="minorHAnsi" w:cstheme="minorHAnsi"/>
          <w:sz w:val="26"/>
          <w:szCs w:val="26"/>
          <w:lang w:val="en-GB"/>
        </w:rPr>
      </w:pPr>
    </w:p>
    <w:p w14:paraId="092EA399" w14:textId="77777777" w:rsidR="00966F39" w:rsidRPr="005C3161" w:rsidRDefault="00966F39" w:rsidP="00966F39">
      <w:pPr>
        <w:pStyle w:val="Body"/>
        <w:rPr>
          <w:rFonts w:asciiTheme="minorHAnsi" w:hAnsiTheme="minorHAnsi" w:cstheme="minorHAnsi"/>
          <w:b/>
          <w:sz w:val="26"/>
          <w:szCs w:val="26"/>
          <w:lang w:val="en-GB"/>
        </w:rPr>
      </w:pPr>
      <w:r w:rsidRPr="005C3161">
        <w:rPr>
          <w:rFonts w:asciiTheme="minorHAnsi" w:hAnsiTheme="minorHAnsi" w:cstheme="minorHAnsi"/>
          <w:b/>
          <w:sz w:val="26"/>
          <w:szCs w:val="26"/>
          <w:lang w:val="en-GB"/>
        </w:rPr>
        <w:t xml:space="preserve">Breaches </w:t>
      </w:r>
    </w:p>
    <w:p w14:paraId="5D46E325" w14:textId="77777777" w:rsidR="00966F39" w:rsidRPr="005C3161" w:rsidRDefault="00966F39" w:rsidP="00966F39">
      <w:pPr>
        <w:pStyle w:val="Body"/>
        <w:rPr>
          <w:rFonts w:asciiTheme="minorHAnsi" w:hAnsiTheme="minorHAnsi" w:cstheme="minorHAnsi"/>
          <w:sz w:val="26"/>
          <w:szCs w:val="26"/>
          <w:lang w:val="en-GB"/>
        </w:rPr>
      </w:pPr>
    </w:p>
    <w:p w14:paraId="0384F5FC" w14:textId="77777777" w:rsidR="00966F39" w:rsidRPr="005C3161" w:rsidRDefault="00966F39"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A data protection breach is defined as “a breach of security leading to the accidental or unlawful destruction, loss, alteration, unauthorised disclosure of, or access to, personal data transmitted, stored or otherwise processed”.</w:t>
      </w:r>
    </w:p>
    <w:p w14:paraId="1EDD7B79" w14:textId="77777777" w:rsidR="00966F39" w:rsidRPr="005C3161" w:rsidRDefault="00966F39" w:rsidP="00966F39">
      <w:pPr>
        <w:pStyle w:val="Body"/>
        <w:rPr>
          <w:rFonts w:asciiTheme="minorHAnsi" w:hAnsiTheme="minorHAnsi" w:cstheme="minorHAnsi"/>
          <w:sz w:val="26"/>
          <w:szCs w:val="26"/>
          <w:lang w:val="en-GB"/>
        </w:rPr>
      </w:pPr>
    </w:p>
    <w:p w14:paraId="31D689E7" w14:textId="01A0C601" w:rsidR="00966F39" w:rsidRPr="005C3161" w:rsidRDefault="00966F39"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 xml:space="preserve">Everybody working </w:t>
      </w:r>
      <w:r w:rsidR="00CD3E53" w:rsidRPr="005C3161">
        <w:rPr>
          <w:rFonts w:asciiTheme="minorHAnsi" w:hAnsiTheme="minorHAnsi" w:cstheme="minorHAnsi"/>
          <w:sz w:val="26"/>
          <w:szCs w:val="26"/>
          <w:lang w:val="en-GB"/>
        </w:rPr>
        <w:t xml:space="preserve">in, </w:t>
      </w:r>
      <w:r w:rsidRPr="005C3161">
        <w:rPr>
          <w:rFonts w:asciiTheme="minorHAnsi" w:hAnsiTheme="minorHAnsi" w:cstheme="minorHAnsi"/>
          <w:sz w:val="26"/>
          <w:szCs w:val="26"/>
          <w:lang w:val="en-GB"/>
        </w:rPr>
        <w:t xml:space="preserve">for </w:t>
      </w:r>
      <w:r w:rsidR="00CD3E53" w:rsidRPr="005C3161">
        <w:rPr>
          <w:rFonts w:asciiTheme="minorHAnsi" w:hAnsiTheme="minorHAnsi" w:cstheme="minorHAnsi"/>
          <w:sz w:val="26"/>
          <w:szCs w:val="26"/>
          <w:lang w:val="en-GB"/>
        </w:rPr>
        <w:t xml:space="preserve">and with </w:t>
      </w:r>
      <w:r w:rsidR="000D042E" w:rsidRPr="005C3161">
        <w:rPr>
          <w:rFonts w:asciiTheme="minorHAnsi" w:hAnsiTheme="minorHAnsi" w:cstheme="minorHAnsi"/>
          <w:sz w:val="26"/>
          <w:szCs w:val="26"/>
          <w:lang w:val="en-GB"/>
        </w:rPr>
        <w:t>Chambers</w:t>
      </w:r>
      <w:r w:rsidRPr="005C3161">
        <w:rPr>
          <w:rFonts w:asciiTheme="minorHAnsi" w:hAnsiTheme="minorHAnsi" w:cstheme="minorHAnsi"/>
          <w:sz w:val="26"/>
          <w:szCs w:val="26"/>
          <w:lang w:val="en-GB"/>
        </w:rPr>
        <w:t xml:space="preserve"> has a duty to report any actual or suspected data protection breach without delay to </w:t>
      </w:r>
      <w:r w:rsidR="00521997" w:rsidRPr="005C3161">
        <w:rPr>
          <w:rFonts w:asciiTheme="minorHAnsi" w:hAnsiTheme="minorHAnsi" w:cstheme="minorHAnsi"/>
          <w:sz w:val="26"/>
          <w:szCs w:val="26"/>
          <w:lang w:val="en-GB"/>
        </w:rPr>
        <w:t xml:space="preserve">Head Clerk/Head of </w:t>
      </w:r>
      <w:r w:rsidR="00521997" w:rsidRPr="005C3161">
        <w:rPr>
          <w:rFonts w:asciiTheme="minorHAnsi" w:hAnsiTheme="minorHAnsi" w:cstheme="minorHAnsi"/>
          <w:sz w:val="26"/>
          <w:szCs w:val="26"/>
          <w:lang w:val="en-GB"/>
        </w:rPr>
        <w:lastRenderedPageBreak/>
        <w:t>Administration</w:t>
      </w:r>
      <w:r w:rsidRPr="005C3161">
        <w:rPr>
          <w:rFonts w:asciiTheme="minorHAnsi" w:hAnsiTheme="minorHAnsi" w:cstheme="minorHAnsi"/>
          <w:sz w:val="26"/>
          <w:szCs w:val="26"/>
          <w:lang w:val="en-GB"/>
        </w:rPr>
        <w:t xml:space="preserve">. </w:t>
      </w:r>
      <w:r w:rsidR="000175E6" w:rsidRPr="005C3161">
        <w:rPr>
          <w:rFonts w:asciiTheme="minorHAnsi" w:hAnsiTheme="minorHAnsi" w:cstheme="minorHAnsi"/>
          <w:sz w:val="26"/>
          <w:szCs w:val="26"/>
          <w:lang w:val="en-GB"/>
        </w:rPr>
        <w:t>Full details of the Chambers</w:t>
      </w:r>
      <w:r w:rsidR="00FA3139" w:rsidRPr="005C3161">
        <w:rPr>
          <w:rFonts w:asciiTheme="minorHAnsi" w:hAnsiTheme="minorHAnsi" w:cstheme="minorHAnsi"/>
          <w:sz w:val="26"/>
          <w:szCs w:val="26"/>
          <w:lang w:val="en-GB"/>
        </w:rPr>
        <w:t>’</w:t>
      </w:r>
      <w:r w:rsidR="000175E6" w:rsidRPr="005C3161">
        <w:rPr>
          <w:rFonts w:asciiTheme="minorHAnsi" w:hAnsiTheme="minorHAnsi" w:cstheme="minorHAnsi"/>
          <w:sz w:val="26"/>
          <w:szCs w:val="26"/>
          <w:lang w:val="en-GB"/>
        </w:rPr>
        <w:t xml:space="preserve"> breach reporting policy </w:t>
      </w:r>
      <w:r w:rsidR="008D6808" w:rsidRPr="005C3161">
        <w:rPr>
          <w:rFonts w:asciiTheme="minorHAnsi" w:hAnsiTheme="minorHAnsi" w:cstheme="minorHAnsi"/>
          <w:sz w:val="26"/>
          <w:szCs w:val="26"/>
          <w:lang w:val="en-GB"/>
        </w:rPr>
        <w:t>w</w:t>
      </w:r>
      <w:r w:rsidR="00FC25F1" w:rsidRPr="005C3161">
        <w:rPr>
          <w:rFonts w:asciiTheme="minorHAnsi" w:hAnsiTheme="minorHAnsi" w:cstheme="minorHAnsi"/>
          <w:sz w:val="26"/>
          <w:szCs w:val="26"/>
          <w:lang w:val="en-GB"/>
        </w:rPr>
        <w:t>ill be circulated and a copy can be requested from The Head Clerk/Head of Administration.</w:t>
      </w:r>
    </w:p>
    <w:p w14:paraId="0E753E8F" w14:textId="77777777" w:rsidR="00966F39" w:rsidRPr="005C3161" w:rsidRDefault="00966F39" w:rsidP="00966F39">
      <w:pPr>
        <w:pStyle w:val="Body"/>
        <w:rPr>
          <w:rFonts w:asciiTheme="minorHAnsi" w:hAnsiTheme="minorHAnsi" w:cstheme="minorHAnsi"/>
          <w:sz w:val="26"/>
          <w:szCs w:val="26"/>
          <w:lang w:val="en-GB"/>
        </w:rPr>
      </w:pPr>
    </w:p>
    <w:p w14:paraId="42EDAD0B" w14:textId="35166C61" w:rsidR="00966F39" w:rsidRPr="005C3161" w:rsidRDefault="00966F39"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Breaches will be reported to the Information Commissioner’s Office (ICO) by</w:t>
      </w:r>
      <w:r w:rsidR="00FC25F1" w:rsidRPr="005C3161">
        <w:rPr>
          <w:rFonts w:asciiTheme="minorHAnsi" w:hAnsiTheme="minorHAnsi" w:cstheme="minorHAnsi"/>
          <w:sz w:val="26"/>
          <w:szCs w:val="26"/>
          <w:lang w:val="en-GB"/>
        </w:rPr>
        <w:t xml:space="preserve"> The Head Clerk/Head of Administration</w:t>
      </w:r>
      <w:r w:rsidRPr="005C3161">
        <w:rPr>
          <w:rFonts w:asciiTheme="minorHAnsi" w:hAnsiTheme="minorHAnsi" w:cstheme="minorHAnsi"/>
          <w:sz w:val="26"/>
          <w:szCs w:val="26"/>
          <w:lang w:val="en-GB"/>
        </w:rPr>
        <w:t xml:space="preserve"> without undue delay and, where feasible, not later than 72 hours after having become aware of the breach</w:t>
      </w:r>
      <w:r w:rsidR="00FF5973" w:rsidRPr="005C3161">
        <w:rPr>
          <w:rFonts w:asciiTheme="minorHAnsi" w:hAnsiTheme="minorHAnsi" w:cstheme="minorHAnsi"/>
          <w:sz w:val="26"/>
          <w:szCs w:val="26"/>
          <w:lang w:val="en-GB"/>
        </w:rPr>
        <w:t>, u</w:t>
      </w:r>
      <w:r w:rsidRPr="005C3161">
        <w:rPr>
          <w:rFonts w:asciiTheme="minorHAnsi" w:hAnsiTheme="minorHAnsi" w:cstheme="minorHAnsi"/>
          <w:sz w:val="26"/>
          <w:szCs w:val="26"/>
          <w:lang w:val="en-GB"/>
        </w:rPr>
        <w:t xml:space="preserve">nless, </w:t>
      </w:r>
      <w:r w:rsidR="000D042E" w:rsidRPr="005C3161">
        <w:rPr>
          <w:rFonts w:asciiTheme="minorHAnsi" w:hAnsiTheme="minorHAnsi" w:cstheme="minorHAnsi"/>
          <w:sz w:val="26"/>
          <w:szCs w:val="26"/>
          <w:lang w:val="en-GB"/>
        </w:rPr>
        <w:t>Chambers</w:t>
      </w:r>
      <w:r w:rsidRPr="005C3161">
        <w:rPr>
          <w:rFonts w:asciiTheme="minorHAnsi" w:hAnsiTheme="minorHAnsi" w:cstheme="minorHAnsi"/>
          <w:sz w:val="26"/>
          <w:szCs w:val="26"/>
          <w:lang w:val="en-GB"/>
        </w:rPr>
        <w:t xml:space="preserve"> is able to demonstrate that the personal data breach is unlikely to result in a risk to the rights and freedoms of data subjects. </w:t>
      </w:r>
    </w:p>
    <w:p w14:paraId="33146892" w14:textId="77777777" w:rsidR="00966F39" w:rsidRPr="005C3161" w:rsidRDefault="00966F39" w:rsidP="00966F39">
      <w:pPr>
        <w:pStyle w:val="Body"/>
        <w:rPr>
          <w:rFonts w:asciiTheme="minorHAnsi" w:hAnsiTheme="minorHAnsi" w:cstheme="minorHAnsi"/>
          <w:sz w:val="26"/>
          <w:szCs w:val="26"/>
          <w:lang w:val="en-GB"/>
        </w:rPr>
      </w:pPr>
    </w:p>
    <w:p w14:paraId="30FC8042" w14:textId="59B457EF" w:rsidR="00966F39" w:rsidRPr="005C3161" w:rsidRDefault="00FC25F1"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The Head of Administration</w:t>
      </w:r>
      <w:r w:rsidR="00966F39" w:rsidRPr="005C3161">
        <w:rPr>
          <w:rFonts w:asciiTheme="minorHAnsi" w:hAnsiTheme="minorHAnsi" w:cstheme="minorHAnsi"/>
          <w:sz w:val="26"/>
          <w:szCs w:val="26"/>
          <w:lang w:val="en-GB"/>
        </w:rPr>
        <w:t xml:space="preserve"> will maintain a central register of the details of any data protection breaches. </w:t>
      </w:r>
    </w:p>
    <w:p w14:paraId="61D127EF" w14:textId="77777777" w:rsidR="00966F39" w:rsidRPr="005C3161" w:rsidRDefault="00966F39" w:rsidP="00966F39">
      <w:pPr>
        <w:pStyle w:val="Body"/>
        <w:rPr>
          <w:rFonts w:asciiTheme="minorHAnsi" w:hAnsiTheme="minorHAnsi" w:cstheme="minorHAnsi"/>
          <w:sz w:val="26"/>
          <w:szCs w:val="26"/>
          <w:lang w:val="en-GB"/>
        </w:rPr>
      </w:pPr>
    </w:p>
    <w:p w14:paraId="2FF5F25D" w14:textId="769E625C" w:rsidR="00966F39" w:rsidRPr="005C3161" w:rsidRDefault="00966F39" w:rsidP="00966F39">
      <w:pPr>
        <w:pStyle w:val="Body"/>
        <w:rPr>
          <w:rFonts w:asciiTheme="minorHAnsi" w:hAnsiTheme="minorHAnsi" w:cstheme="minorHAnsi"/>
          <w:b/>
          <w:sz w:val="26"/>
          <w:szCs w:val="26"/>
          <w:lang w:val="en-GB"/>
        </w:rPr>
      </w:pPr>
      <w:r w:rsidRPr="005C3161">
        <w:rPr>
          <w:rFonts w:asciiTheme="minorHAnsi" w:hAnsiTheme="minorHAnsi" w:cstheme="minorHAnsi"/>
          <w:b/>
          <w:sz w:val="26"/>
          <w:szCs w:val="26"/>
          <w:lang w:val="en-GB"/>
        </w:rPr>
        <w:t>Complaints</w:t>
      </w:r>
    </w:p>
    <w:p w14:paraId="095F9AE7" w14:textId="77777777" w:rsidR="00966F39" w:rsidRPr="005C3161" w:rsidRDefault="00966F39" w:rsidP="00966F39">
      <w:pPr>
        <w:pStyle w:val="Body"/>
        <w:rPr>
          <w:rFonts w:asciiTheme="minorHAnsi" w:hAnsiTheme="minorHAnsi" w:cstheme="minorHAnsi"/>
          <w:sz w:val="26"/>
          <w:szCs w:val="26"/>
          <w:lang w:val="en-GB"/>
        </w:rPr>
      </w:pPr>
    </w:p>
    <w:p w14:paraId="33C63D7A" w14:textId="2E508880" w:rsidR="00966F39" w:rsidRPr="005C3161" w:rsidRDefault="00966F39"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 xml:space="preserve">Complaints relating to breaches of the GDPR and/ or complaints that an individual’s personal data is not being processed in line with the data protection principles should be referred to </w:t>
      </w:r>
      <w:r w:rsidR="00FC25F1" w:rsidRPr="005C3161">
        <w:rPr>
          <w:rFonts w:asciiTheme="minorHAnsi" w:hAnsiTheme="minorHAnsi" w:cstheme="minorHAnsi"/>
          <w:sz w:val="26"/>
          <w:szCs w:val="26"/>
          <w:lang w:val="en-GB"/>
        </w:rPr>
        <w:t>The Head Clerk/Head of Administration</w:t>
      </w:r>
      <w:r w:rsidRPr="005C3161">
        <w:rPr>
          <w:rFonts w:asciiTheme="minorHAnsi" w:hAnsiTheme="minorHAnsi" w:cstheme="minorHAnsi"/>
          <w:sz w:val="26"/>
          <w:szCs w:val="26"/>
          <w:lang w:val="en-GB"/>
        </w:rPr>
        <w:t xml:space="preserve"> without delay. </w:t>
      </w:r>
    </w:p>
    <w:p w14:paraId="57313594" w14:textId="77777777" w:rsidR="00966F39" w:rsidRPr="005C3161" w:rsidRDefault="00966F39" w:rsidP="00966F39">
      <w:pPr>
        <w:pStyle w:val="Body"/>
        <w:rPr>
          <w:rFonts w:asciiTheme="minorHAnsi" w:hAnsiTheme="minorHAnsi" w:cstheme="minorHAnsi"/>
          <w:sz w:val="26"/>
          <w:szCs w:val="26"/>
          <w:lang w:val="en-GB"/>
        </w:rPr>
      </w:pPr>
    </w:p>
    <w:p w14:paraId="15E15AD1" w14:textId="77777777" w:rsidR="00966F39" w:rsidRPr="005C3161" w:rsidRDefault="00966F39" w:rsidP="00966F39">
      <w:pPr>
        <w:pStyle w:val="Body"/>
        <w:rPr>
          <w:rFonts w:asciiTheme="minorHAnsi" w:hAnsiTheme="minorHAnsi" w:cstheme="minorHAnsi"/>
          <w:b/>
          <w:sz w:val="26"/>
          <w:szCs w:val="26"/>
          <w:lang w:val="en-GB"/>
        </w:rPr>
      </w:pPr>
      <w:r w:rsidRPr="005C3161">
        <w:rPr>
          <w:rFonts w:asciiTheme="minorHAnsi" w:hAnsiTheme="minorHAnsi" w:cstheme="minorHAnsi"/>
          <w:b/>
          <w:sz w:val="26"/>
          <w:szCs w:val="26"/>
          <w:lang w:val="en-GB"/>
        </w:rPr>
        <w:t xml:space="preserve">Penalties </w:t>
      </w:r>
    </w:p>
    <w:p w14:paraId="0165B48F" w14:textId="77777777" w:rsidR="00966F39" w:rsidRPr="005C3161" w:rsidRDefault="00966F39" w:rsidP="00966F39">
      <w:pPr>
        <w:pStyle w:val="Body"/>
        <w:rPr>
          <w:rFonts w:asciiTheme="minorHAnsi" w:hAnsiTheme="minorHAnsi" w:cstheme="minorHAnsi"/>
          <w:sz w:val="26"/>
          <w:szCs w:val="26"/>
          <w:lang w:val="en-GB"/>
        </w:rPr>
      </w:pPr>
    </w:p>
    <w:p w14:paraId="35CC8101" w14:textId="2814C6D7" w:rsidR="00966F39" w:rsidRPr="005C3161" w:rsidRDefault="00966F39" w:rsidP="00966F39">
      <w:pPr>
        <w:pStyle w:val="Body"/>
        <w:rPr>
          <w:rFonts w:asciiTheme="minorHAnsi" w:hAnsiTheme="minorHAnsi" w:cstheme="minorHAnsi"/>
          <w:sz w:val="26"/>
          <w:szCs w:val="26"/>
          <w:lang w:val="en-GB"/>
        </w:rPr>
      </w:pPr>
      <w:r w:rsidRPr="005C3161">
        <w:rPr>
          <w:rFonts w:asciiTheme="minorHAnsi" w:hAnsiTheme="minorHAnsi" w:cstheme="minorHAnsi"/>
          <w:sz w:val="26"/>
          <w:szCs w:val="26"/>
          <w:lang w:val="en-GB"/>
        </w:rPr>
        <w:t xml:space="preserve">It is important that everybody working for </w:t>
      </w:r>
      <w:r w:rsidR="000D042E" w:rsidRPr="005C3161">
        <w:rPr>
          <w:rFonts w:asciiTheme="minorHAnsi" w:hAnsiTheme="minorHAnsi" w:cstheme="minorHAnsi"/>
          <w:sz w:val="26"/>
          <w:szCs w:val="26"/>
          <w:lang w:val="en-GB"/>
        </w:rPr>
        <w:t>Chambers</w:t>
      </w:r>
      <w:r w:rsidRPr="005C3161">
        <w:rPr>
          <w:rFonts w:asciiTheme="minorHAnsi" w:hAnsiTheme="minorHAnsi" w:cstheme="minorHAnsi"/>
          <w:sz w:val="26"/>
          <w:szCs w:val="26"/>
          <w:lang w:val="en-GB"/>
        </w:rPr>
        <w:t xml:space="preserve"> understands the implications for </w:t>
      </w:r>
      <w:r w:rsidR="000D042E" w:rsidRPr="005C3161">
        <w:rPr>
          <w:rFonts w:asciiTheme="minorHAnsi" w:hAnsiTheme="minorHAnsi" w:cstheme="minorHAnsi"/>
          <w:sz w:val="26"/>
          <w:szCs w:val="26"/>
          <w:lang w:val="en-GB"/>
        </w:rPr>
        <w:t>Chambers</w:t>
      </w:r>
      <w:r w:rsidRPr="005C3161">
        <w:rPr>
          <w:rFonts w:asciiTheme="minorHAnsi" w:hAnsiTheme="minorHAnsi" w:cstheme="minorHAnsi"/>
          <w:sz w:val="26"/>
          <w:szCs w:val="26"/>
          <w:lang w:val="en-GB"/>
        </w:rPr>
        <w:t xml:space="preserve"> if we fail to meet our data protection obligations. Failure to comply could result in:</w:t>
      </w:r>
    </w:p>
    <w:p w14:paraId="017DDFE8" w14:textId="77777777" w:rsidR="00966F39" w:rsidRPr="005C3161" w:rsidRDefault="00966F39" w:rsidP="008D6808">
      <w:pPr>
        <w:pStyle w:val="Body"/>
        <w:numPr>
          <w:ilvl w:val="0"/>
          <w:numId w:val="15"/>
        </w:numPr>
        <w:spacing w:after="200"/>
        <w:rPr>
          <w:rFonts w:asciiTheme="minorHAnsi" w:hAnsiTheme="minorHAnsi" w:cstheme="minorHAnsi"/>
          <w:sz w:val="26"/>
          <w:szCs w:val="26"/>
          <w:lang w:val="en-GB"/>
        </w:rPr>
      </w:pPr>
      <w:r w:rsidRPr="005C3161">
        <w:rPr>
          <w:rFonts w:asciiTheme="minorHAnsi" w:hAnsiTheme="minorHAnsi" w:cstheme="minorHAnsi"/>
          <w:sz w:val="26"/>
          <w:szCs w:val="26"/>
          <w:lang w:val="en-GB"/>
        </w:rPr>
        <w:t>Criminal and civil action;</w:t>
      </w:r>
    </w:p>
    <w:p w14:paraId="55036C5F" w14:textId="77777777" w:rsidR="00966F39" w:rsidRPr="005C3161" w:rsidRDefault="00966F39" w:rsidP="008D6808">
      <w:pPr>
        <w:pStyle w:val="Body"/>
        <w:numPr>
          <w:ilvl w:val="0"/>
          <w:numId w:val="15"/>
        </w:numPr>
        <w:spacing w:after="200"/>
        <w:rPr>
          <w:rFonts w:asciiTheme="minorHAnsi" w:hAnsiTheme="minorHAnsi" w:cstheme="minorHAnsi"/>
          <w:sz w:val="26"/>
          <w:szCs w:val="26"/>
          <w:lang w:val="en-GB"/>
        </w:rPr>
      </w:pPr>
      <w:r w:rsidRPr="005C3161">
        <w:rPr>
          <w:rFonts w:asciiTheme="minorHAnsi" w:hAnsiTheme="minorHAnsi" w:cstheme="minorHAnsi"/>
          <w:sz w:val="26"/>
          <w:szCs w:val="26"/>
          <w:lang w:val="en-GB"/>
        </w:rPr>
        <w:t>Fines and damages;</w:t>
      </w:r>
    </w:p>
    <w:p w14:paraId="7F614EFA" w14:textId="77777777" w:rsidR="00966F39" w:rsidRPr="005C3161" w:rsidRDefault="00966F39" w:rsidP="008D6808">
      <w:pPr>
        <w:pStyle w:val="Body"/>
        <w:numPr>
          <w:ilvl w:val="0"/>
          <w:numId w:val="15"/>
        </w:numPr>
        <w:spacing w:after="200"/>
        <w:rPr>
          <w:rFonts w:asciiTheme="minorHAnsi" w:hAnsiTheme="minorHAnsi" w:cstheme="minorHAnsi"/>
          <w:sz w:val="26"/>
          <w:szCs w:val="26"/>
          <w:lang w:val="en-GB"/>
        </w:rPr>
      </w:pPr>
      <w:r w:rsidRPr="005C3161">
        <w:rPr>
          <w:rFonts w:asciiTheme="minorHAnsi" w:hAnsiTheme="minorHAnsi" w:cstheme="minorHAnsi"/>
          <w:sz w:val="26"/>
          <w:szCs w:val="26"/>
          <w:lang w:val="en-GB"/>
        </w:rPr>
        <w:t>Personal accountability and liability;</w:t>
      </w:r>
    </w:p>
    <w:p w14:paraId="531FC9A6" w14:textId="77777777" w:rsidR="00966F39" w:rsidRPr="005C3161" w:rsidRDefault="00966F39" w:rsidP="008D6808">
      <w:pPr>
        <w:pStyle w:val="Body"/>
        <w:numPr>
          <w:ilvl w:val="0"/>
          <w:numId w:val="15"/>
        </w:numPr>
        <w:spacing w:after="200"/>
        <w:rPr>
          <w:rFonts w:asciiTheme="minorHAnsi" w:hAnsiTheme="minorHAnsi" w:cstheme="minorHAnsi"/>
          <w:sz w:val="26"/>
          <w:szCs w:val="26"/>
          <w:lang w:val="en-GB"/>
        </w:rPr>
      </w:pPr>
      <w:r w:rsidRPr="005C3161">
        <w:rPr>
          <w:rFonts w:asciiTheme="minorHAnsi" w:hAnsiTheme="minorHAnsi" w:cstheme="minorHAnsi"/>
          <w:sz w:val="26"/>
          <w:szCs w:val="26"/>
          <w:lang w:val="en-GB"/>
        </w:rPr>
        <w:t>Suspension/ withdrawal of the right to process personal data by the ICO;</w:t>
      </w:r>
    </w:p>
    <w:p w14:paraId="0587D6D3" w14:textId="77777777" w:rsidR="00966F39" w:rsidRPr="005C3161" w:rsidRDefault="00966F39" w:rsidP="008D6808">
      <w:pPr>
        <w:pStyle w:val="Body"/>
        <w:numPr>
          <w:ilvl w:val="0"/>
          <w:numId w:val="15"/>
        </w:numPr>
        <w:spacing w:after="200"/>
        <w:rPr>
          <w:rFonts w:asciiTheme="minorHAnsi" w:hAnsiTheme="minorHAnsi" w:cstheme="minorHAnsi"/>
          <w:sz w:val="26"/>
          <w:szCs w:val="26"/>
          <w:lang w:val="en-GB"/>
        </w:rPr>
      </w:pPr>
      <w:r w:rsidRPr="005C3161">
        <w:rPr>
          <w:rFonts w:asciiTheme="minorHAnsi" w:hAnsiTheme="minorHAnsi" w:cstheme="minorHAnsi"/>
          <w:sz w:val="26"/>
          <w:szCs w:val="26"/>
          <w:lang w:val="en-GB"/>
        </w:rPr>
        <w:t>Loss of confidence in the integrity of the business’s systems and procedures;</w:t>
      </w:r>
    </w:p>
    <w:p w14:paraId="4749173F" w14:textId="77777777" w:rsidR="00966F39" w:rsidRPr="005C3161" w:rsidRDefault="00966F39" w:rsidP="008D6808">
      <w:pPr>
        <w:pStyle w:val="Body"/>
        <w:numPr>
          <w:ilvl w:val="0"/>
          <w:numId w:val="15"/>
        </w:numPr>
        <w:spacing w:after="200"/>
        <w:rPr>
          <w:rFonts w:asciiTheme="minorHAnsi" w:hAnsiTheme="minorHAnsi" w:cstheme="minorHAnsi"/>
          <w:sz w:val="26"/>
          <w:szCs w:val="26"/>
          <w:lang w:val="en-GB"/>
        </w:rPr>
      </w:pPr>
      <w:r w:rsidRPr="005C3161">
        <w:rPr>
          <w:rFonts w:asciiTheme="minorHAnsi" w:hAnsiTheme="minorHAnsi" w:cstheme="minorHAnsi"/>
          <w:sz w:val="26"/>
          <w:szCs w:val="26"/>
          <w:lang w:val="en-GB"/>
        </w:rPr>
        <w:t xml:space="preserve">Irreparable damage to the business’s reputation. </w:t>
      </w:r>
    </w:p>
    <w:p w14:paraId="5A0DA75F" w14:textId="77777777" w:rsidR="00966F39" w:rsidRPr="005C3161" w:rsidRDefault="00966F39" w:rsidP="00966F39">
      <w:pPr>
        <w:pStyle w:val="Body"/>
        <w:spacing w:after="200"/>
        <w:rPr>
          <w:rFonts w:asciiTheme="minorHAnsi" w:hAnsiTheme="minorHAnsi" w:cstheme="minorHAnsi"/>
          <w:sz w:val="26"/>
          <w:szCs w:val="26"/>
          <w:lang w:val="en-GB"/>
        </w:rPr>
      </w:pPr>
    </w:p>
    <w:p w14:paraId="58DADF65" w14:textId="564E6258" w:rsidR="00966F39" w:rsidRPr="005C3161" w:rsidRDefault="00966F39" w:rsidP="00966F39">
      <w:pPr>
        <w:pStyle w:val="Body"/>
        <w:spacing w:after="200"/>
        <w:rPr>
          <w:rFonts w:asciiTheme="minorHAnsi" w:hAnsiTheme="minorHAnsi" w:cstheme="minorHAnsi"/>
          <w:sz w:val="26"/>
          <w:szCs w:val="26"/>
          <w:lang w:val="en-GB"/>
        </w:rPr>
      </w:pPr>
      <w:r w:rsidRPr="005C3161">
        <w:rPr>
          <w:rFonts w:asciiTheme="minorHAnsi" w:hAnsiTheme="minorHAnsi" w:cstheme="minorHAnsi"/>
          <w:sz w:val="26"/>
          <w:szCs w:val="26"/>
          <w:lang w:val="en-GB"/>
        </w:rPr>
        <w:t xml:space="preserve">Note: </w:t>
      </w:r>
      <w:r w:rsidR="000D042E" w:rsidRPr="005C3161">
        <w:rPr>
          <w:rFonts w:asciiTheme="minorHAnsi" w:hAnsiTheme="minorHAnsi" w:cstheme="minorHAnsi"/>
          <w:sz w:val="26"/>
          <w:szCs w:val="26"/>
          <w:lang w:val="en-GB"/>
        </w:rPr>
        <w:t>Chambers</w:t>
      </w:r>
      <w:r w:rsidRPr="005C3161">
        <w:rPr>
          <w:rFonts w:asciiTheme="minorHAnsi" w:hAnsiTheme="minorHAnsi" w:cstheme="minorHAnsi"/>
          <w:sz w:val="26"/>
          <w:szCs w:val="26"/>
          <w:lang w:val="en-GB"/>
        </w:rPr>
        <w:t xml:space="preserve"> could be fined up to €20,000,000, or </w:t>
      </w:r>
      <w:r w:rsidR="008D6808" w:rsidRPr="005C3161">
        <w:rPr>
          <w:rFonts w:asciiTheme="minorHAnsi" w:hAnsiTheme="minorHAnsi" w:cstheme="minorHAnsi"/>
          <w:sz w:val="26"/>
          <w:szCs w:val="26"/>
          <w:lang w:val="en-GB"/>
        </w:rPr>
        <w:t xml:space="preserve">up to 4% of the total </w:t>
      </w:r>
      <w:r w:rsidRPr="005C3161">
        <w:rPr>
          <w:rFonts w:asciiTheme="minorHAnsi" w:hAnsiTheme="minorHAnsi" w:cstheme="minorHAnsi"/>
          <w:sz w:val="26"/>
          <w:szCs w:val="26"/>
          <w:lang w:val="en-GB"/>
        </w:rPr>
        <w:t xml:space="preserve">annual turnover of the preceding financial year, whichever is higher.  </w:t>
      </w:r>
    </w:p>
    <w:p w14:paraId="5FB91782" w14:textId="112F6EB7" w:rsidR="00FF6250" w:rsidRPr="005C3161" w:rsidRDefault="00FF6250">
      <w:pPr>
        <w:rPr>
          <w:rFonts w:eastAsia="Times New Roman" w:cstheme="minorHAnsi"/>
          <w:color w:val="000000"/>
          <w:sz w:val="26"/>
          <w:szCs w:val="26"/>
          <w:u w:color="000000"/>
          <w:bdr w:val="nil"/>
        </w:rPr>
      </w:pPr>
      <w:r w:rsidRPr="005C3161">
        <w:rPr>
          <w:rFonts w:eastAsia="Times New Roman" w:cstheme="minorHAnsi"/>
          <w:color w:val="000000"/>
          <w:sz w:val="26"/>
          <w:szCs w:val="26"/>
          <w:u w:color="000000"/>
          <w:bdr w:val="nil"/>
        </w:rPr>
        <w:br w:type="page"/>
      </w:r>
    </w:p>
    <w:sectPr w:rsidR="00FF6250" w:rsidRPr="005C3161" w:rsidSect="00DF7CF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49E3F" w14:textId="77777777" w:rsidR="009C0EA4" w:rsidRDefault="009C0EA4" w:rsidP="005E03F6">
      <w:pPr>
        <w:spacing w:after="0" w:line="240" w:lineRule="auto"/>
      </w:pPr>
      <w:r>
        <w:separator/>
      </w:r>
    </w:p>
  </w:endnote>
  <w:endnote w:type="continuationSeparator" w:id="0">
    <w:p w14:paraId="7E075EE9" w14:textId="77777777" w:rsidR="009C0EA4" w:rsidRDefault="009C0EA4" w:rsidP="005E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font379">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AF857" w14:textId="77777777" w:rsidR="00B76C5C" w:rsidRDefault="00B76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433FB" w14:textId="77777777" w:rsidR="005E03F6" w:rsidRDefault="005E0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EC0F0" w14:textId="77777777" w:rsidR="00B76C5C" w:rsidRDefault="00B76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E3B90" w14:textId="77777777" w:rsidR="009C0EA4" w:rsidRDefault="009C0EA4" w:rsidP="005E03F6">
      <w:pPr>
        <w:spacing w:after="0" w:line="240" w:lineRule="auto"/>
      </w:pPr>
      <w:r>
        <w:separator/>
      </w:r>
    </w:p>
  </w:footnote>
  <w:footnote w:type="continuationSeparator" w:id="0">
    <w:p w14:paraId="45F862CE" w14:textId="77777777" w:rsidR="009C0EA4" w:rsidRDefault="009C0EA4" w:rsidP="005E0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369A9" w14:textId="77777777" w:rsidR="00B76C5C" w:rsidRDefault="00B76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25715" w14:textId="77777777" w:rsidR="00B76C5C" w:rsidRDefault="00B76C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F4CFA" w14:textId="77777777" w:rsidR="00B76C5C" w:rsidRDefault="00B76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5E9"/>
    <w:multiLevelType w:val="hybridMultilevel"/>
    <w:tmpl w:val="938AB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7C7289"/>
    <w:multiLevelType w:val="hybridMultilevel"/>
    <w:tmpl w:val="5FFA7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80CB0"/>
    <w:multiLevelType w:val="hybridMultilevel"/>
    <w:tmpl w:val="D2E2B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DFA2F96"/>
    <w:multiLevelType w:val="hybridMultilevel"/>
    <w:tmpl w:val="A3D4A8E4"/>
    <w:styleLink w:val="ImportedStyle8"/>
    <w:lvl w:ilvl="0" w:tplc="CC9E77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8CA320">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3C6972">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668A20">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B0E27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8A012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CE70F4">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AE04A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7EB71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04D677F"/>
    <w:multiLevelType w:val="hybridMultilevel"/>
    <w:tmpl w:val="A3D4A8E4"/>
    <w:numStyleLink w:val="ImportedStyle8"/>
  </w:abstractNum>
  <w:abstractNum w:abstractNumId="5">
    <w:nsid w:val="25167B93"/>
    <w:multiLevelType w:val="hybridMultilevel"/>
    <w:tmpl w:val="EFE6E866"/>
    <w:styleLink w:val="ImportedStyle6"/>
    <w:lvl w:ilvl="0" w:tplc="54BC1B10">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96F9D8">
      <w:start w:val="1"/>
      <w:numFmt w:val="lowerLetter"/>
      <w:lvlText w:val="%2."/>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04608">
      <w:start w:val="1"/>
      <w:numFmt w:val="lowerRoman"/>
      <w:lvlText w:val="%3."/>
      <w:lvlJc w:val="left"/>
      <w:pPr>
        <w:ind w:left="177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AEFF4A">
      <w:start w:val="1"/>
      <w:numFmt w:val="decimal"/>
      <w:lvlText w:val="%4."/>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C2E258">
      <w:start w:val="1"/>
      <w:numFmt w:val="lowerLetter"/>
      <w:lvlText w:val="%5."/>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B44454">
      <w:start w:val="1"/>
      <w:numFmt w:val="lowerRoman"/>
      <w:lvlText w:val="%6."/>
      <w:lvlJc w:val="left"/>
      <w:pPr>
        <w:ind w:left="39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E6DE42">
      <w:start w:val="1"/>
      <w:numFmt w:val="decimal"/>
      <w:lvlText w:val="%7."/>
      <w:lvlJc w:val="left"/>
      <w:pPr>
        <w:ind w:left="46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2E03A">
      <w:start w:val="1"/>
      <w:numFmt w:val="lowerLetter"/>
      <w:lvlText w:val="%8."/>
      <w:lvlJc w:val="left"/>
      <w:pPr>
        <w:ind w:left="53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AA81BE">
      <w:start w:val="1"/>
      <w:numFmt w:val="lowerRoman"/>
      <w:lvlText w:val="%9."/>
      <w:lvlJc w:val="left"/>
      <w:pPr>
        <w:ind w:left="609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56A1436"/>
    <w:multiLevelType w:val="hybridMultilevel"/>
    <w:tmpl w:val="DE68F364"/>
    <w:numStyleLink w:val="ImportedStyle5"/>
  </w:abstractNum>
  <w:abstractNum w:abstractNumId="7">
    <w:nsid w:val="3F8A4EA6"/>
    <w:multiLevelType w:val="hybridMultilevel"/>
    <w:tmpl w:val="DE68F364"/>
    <w:styleLink w:val="ImportedStyle5"/>
    <w:lvl w:ilvl="0" w:tplc="E2789C5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BEA86A">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D05F8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78754A">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465B0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6908E">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909520">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BE767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C64328">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6BE1E0B"/>
    <w:multiLevelType w:val="hybridMultilevel"/>
    <w:tmpl w:val="90184E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AD472F3"/>
    <w:multiLevelType w:val="hybridMultilevel"/>
    <w:tmpl w:val="318AD8F6"/>
    <w:styleLink w:val="ImportedStyle7"/>
    <w:lvl w:ilvl="0" w:tplc="08E810C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34D20C">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B2F378">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F201B6">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10E90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12185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FCA19E">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1A7CF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B6231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3BB020A"/>
    <w:multiLevelType w:val="hybridMultilevel"/>
    <w:tmpl w:val="C08A0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DDE5CBB"/>
    <w:multiLevelType w:val="hybridMultilevel"/>
    <w:tmpl w:val="EFE6E866"/>
    <w:numStyleLink w:val="ImportedStyle6"/>
  </w:abstractNum>
  <w:abstractNum w:abstractNumId="12">
    <w:nsid w:val="6D6F7F03"/>
    <w:multiLevelType w:val="hybridMultilevel"/>
    <w:tmpl w:val="EAEE3008"/>
    <w:styleLink w:val="ImportedStyle9"/>
    <w:lvl w:ilvl="0" w:tplc="24AC58C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CEBF40">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70196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CA95D2">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E48E7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845928">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8524E">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5CEA2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C2595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1C328E7"/>
    <w:multiLevelType w:val="hybridMultilevel"/>
    <w:tmpl w:val="318AD8F6"/>
    <w:numStyleLink w:val="ImportedStyle7"/>
  </w:abstractNum>
  <w:abstractNum w:abstractNumId="14">
    <w:nsid w:val="730D112F"/>
    <w:multiLevelType w:val="hybridMultilevel"/>
    <w:tmpl w:val="EAEE3008"/>
    <w:numStyleLink w:val="ImportedStyle9"/>
  </w:abstractNum>
  <w:num w:numId="1">
    <w:abstractNumId w:val="7"/>
  </w:num>
  <w:num w:numId="2">
    <w:abstractNumId w:val="6"/>
  </w:num>
  <w:num w:numId="3">
    <w:abstractNumId w:val="5"/>
  </w:num>
  <w:num w:numId="4">
    <w:abstractNumId w:val="11"/>
  </w:num>
  <w:num w:numId="5">
    <w:abstractNumId w:val="9"/>
  </w:num>
  <w:num w:numId="6">
    <w:abstractNumId w:val="13"/>
  </w:num>
  <w:num w:numId="7">
    <w:abstractNumId w:val="3"/>
  </w:num>
  <w:num w:numId="8">
    <w:abstractNumId w:val="4"/>
  </w:num>
  <w:num w:numId="9">
    <w:abstractNumId w:val="12"/>
  </w:num>
  <w:num w:numId="10">
    <w:abstractNumId w:val="14"/>
  </w:num>
  <w:num w:numId="11">
    <w:abstractNumId w:val="1"/>
  </w:num>
  <w:num w:numId="12">
    <w:abstractNumId w:val="8"/>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39"/>
    <w:rsid w:val="000175E6"/>
    <w:rsid w:val="00082027"/>
    <w:rsid w:val="000D042E"/>
    <w:rsid w:val="00175FBD"/>
    <w:rsid w:val="00190BFB"/>
    <w:rsid w:val="00234A78"/>
    <w:rsid w:val="00293323"/>
    <w:rsid w:val="00295217"/>
    <w:rsid w:val="002F2F17"/>
    <w:rsid w:val="003A3EBC"/>
    <w:rsid w:val="003D48E3"/>
    <w:rsid w:val="003E5D35"/>
    <w:rsid w:val="00416DA8"/>
    <w:rsid w:val="0045521F"/>
    <w:rsid w:val="00465CCE"/>
    <w:rsid w:val="0047499A"/>
    <w:rsid w:val="0049338E"/>
    <w:rsid w:val="004A319D"/>
    <w:rsid w:val="004D7057"/>
    <w:rsid w:val="004F6F78"/>
    <w:rsid w:val="00521997"/>
    <w:rsid w:val="00582BAE"/>
    <w:rsid w:val="005C3161"/>
    <w:rsid w:val="005E03F6"/>
    <w:rsid w:val="00651632"/>
    <w:rsid w:val="006706AF"/>
    <w:rsid w:val="00760E56"/>
    <w:rsid w:val="007C79BB"/>
    <w:rsid w:val="00844314"/>
    <w:rsid w:val="008A090F"/>
    <w:rsid w:val="008D6808"/>
    <w:rsid w:val="00933D50"/>
    <w:rsid w:val="00966F39"/>
    <w:rsid w:val="009C0EA4"/>
    <w:rsid w:val="009D2FCE"/>
    <w:rsid w:val="00A348B6"/>
    <w:rsid w:val="00A555ED"/>
    <w:rsid w:val="00A56168"/>
    <w:rsid w:val="00A6372A"/>
    <w:rsid w:val="00A77294"/>
    <w:rsid w:val="00B76C5C"/>
    <w:rsid w:val="00C55855"/>
    <w:rsid w:val="00CD3E53"/>
    <w:rsid w:val="00DF7CFF"/>
    <w:rsid w:val="00E419D7"/>
    <w:rsid w:val="00EA01A3"/>
    <w:rsid w:val="00EF4EE2"/>
    <w:rsid w:val="00F074C7"/>
    <w:rsid w:val="00F425CC"/>
    <w:rsid w:val="00FA3139"/>
    <w:rsid w:val="00FC25F1"/>
    <w:rsid w:val="00FD2E18"/>
    <w:rsid w:val="00FF5973"/>
    <w:rsid w:val="00FF6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7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966F39"/>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US"/>
    </w:rPr>
  </w:style>
  <w:style w:type="paragraph" w:customStyle="1" w:styleId="Body">
    <w:name w:val="Body"/>
    <w:rsid w:val="00966F3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numbering" w:customStyle="1" w:styleId="ImportedStyle5">
    <w:name w:val="Imported Style 5"/>
    <w:rsid w:val="00966F39"/>
    <w:pPr>
      <w:numPr>
        <w:numId w:val="1"/>
      </w:numPr>
    </w:pPr>
  </w:style>
  <w:style w:type="numbering" w:customStyle="1" w:styleId="ImportedStyle6">
    <w:name w:val="Imported Style 6"/>
    <w:rsid w:val="00966F39"/>
    <w:pPr>
      <w:numPr>
        <w:numId w:val="3"/>
      </w:numPr>
    </w:pPr>
  </w:style>
  <w:style w:type="numbering" w:customStyle="1" w:styleId="ImportedStyle7">
    <w:name w:val="Imported Style 7"/>
    <w:rsid w:val="00966F39"/>
    <w:pPr>
      <w:numPr>
        <w:numId w:val="5"/>
      </w:numPr>
    </w:pPr>
  </w:style>
  <w:style w:type="numbering" w:customStyle="1" w:styleId="ImportedStyle8">
    <w:name w:val="Imported Style 8"/>
    <w:rsid w:val="00966F39"/>
    <w:pPr>
      <w:numPr>
        <w:numId w:val="7"/>
      </w:numPr>
    </w:pPr>
  </w:style>
  <w:style w:type="numbering" w:customStyle="1" w:styleId="ImportedStyle9">
    <w:name w:val="Imported Style 9"/>
    <w:rsid w:val="00966F39"/>
    <w:pPr>
      <w:numPr>
        <w:numId w:val="9"/>
      </w:numPr>
    </w:pPr>
  </w:style>
  <w:style w:type="paragraph" w:styleId="Header">
    <w:name w:val="header"/>
    <w:basedOn w:val="Normal"/>
    <w:link w:val="HeaderChar"/>
    <w:uiPriority w:val="99"/>
    <w:unhideWhenUsed/>
    <w:rsid w:val="005E0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F6"/>
  </w:style>
  <w:style w:type="paragraph" w:styleId="Footer">
    <w:name w:val="footer"/>
    <w:basedOn w:val="Normal"/>
    <w:link w:val="FooterChar"/>
    <w:uiPriority w:val="99"/>
    <w:unhideWhenUsed/>
    <w:rsid w:val="005E0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F6"/>
  </w:style>
  <w:style w:type="paragraph" w:styleId="BalloonText">
    <w:name w:val="Balloon Text"/>
    <w:basedOn w:val="Normal"/>
    <w:link w:val="BalloonTextChar"/>
    <w:uiPriority w:val="99"/>
    <w:semiHidden/>
    <w:unhideWhenUsed/>
    <w:rsid w:val="000D0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42E"/>
    <w:rPr>
      <w:rFonts w:ascii="Tahoma" w:hAnsi="Tahoma" w:cs="Tahoma"/>
      <w:sz w:val="16"/>
      <w:szCs w:val="16"/>
    </w:rPr>
  </w:style>
  <w:style w:type="character" w:styleId="CommentReference">
    <w:name w:val="annotation reference"/>
    <w:basedOn w:val="DefaultParagraphFont"/>
    <w:uiPriority w:val="99"/>
    <w:semiHidden/>
    <w:unhideWhenUsed/>
    <w:rsid w:val="00FF5973"/>
    <w:rPr>
      <w:sz w:val="16"/>
      <w:szCs w:val="16"/>
    </w:rPr>
  </w:style>
  <w:style w:type="paragraph" w:styleId="CommentText">
    <w:name w:val="annotation text"/>
    <w:basedOn w:val="Normal"/>
    <w:link w:val="CommentTextChar"/>
    <w:uiPriority w:val="99"/>
    <w:semiHidden/>
    <w:unhideWhenUsed/>
    <w:rsid w:val="00FF5973"/>
    <w:pPr>
      <w:spacing w:line="240" w:lineRule="auto"/>
    </w:pPr>
    <w:rPr>
      <w:sz w:val="20"/>
      <w:szCs w:val="20"/>
    </w:rPr>
  </w:style>
  <w:style w:type="character" w:customStyle="1" w:styleId="CommentTextChar">
    <w:name w:val="Comment Text Char"/>
    <w:basedOn w:val="DefaultParagraphFont"/>
    <w:link w:val="CommentText"/>
    <w:uiPriority w:val="99"/>
    <w:semiHidden/>
    <w:rsid w:val="00FF5973"/>
    <w:rPr>
      <w:sz w:val="20"/>
      <w:szCs w:val="20"/>
    </w:rPr>
  </w:style>
  <w:style w:type="paragraph" w:styleId="CommentSubject">
    <w:name w:val="annotation subject"/>
    <w:basedOn w:val="CommentText"/>
    <w:next w:val="CommentText"/>
    <w:link w:val="CommentSubjectChar"/>
    <w:uiPriority w:val="99"/>
    <w:semiHidden/>
    <w:unhideWhenUsed/>
    <w:rsid w:val="00FF5973"/>
    <w:rPr>
      <w:b/>
      <w:bCs/>
    </w:rPr>
  </w:style>
  <w:style w:type="character" w:customStyle="1" w:styleId="CommentSubjectChar">
    <w:name w:val="Comment Subject Char"/>
    <w:basedOn w:val="CommentTextChar"/>
    <w:link w:val="CommentSubject"/>
    <w:uiPriority w:val="99"/>
    <w:semiHidden/>
    <w:rsid w:val="00FF5973"/>
    <w:rPr>
      <w:b/>
      <w:bCs/>
      <w:sz w:val="20"/>
      <w:szCs w:val="20"/>
    </w:rPr>
  </w:style>
  <w:style w:type="character" w:customStyle="1" w:styleId="A3">
    <w:name w:val="A3"/>
    <w:rsid w:val="00844314"/>
    <w:rPr>
      <w:rFonts w:cs="Myriad Pro"/>
      <w:b/>
      <w:bCs/>
      <w:color w:val="000000"/>
      <w:sz w:val="48"/>
      <w:szCs w:val="48"/>
    </w:rPr>
  </w:style>
  <w:style w:type="paragraph" w:customStyle="1" w:styleId="Pa0">
    <w:name w:val="Pa0"/>
    <w:basedOn w:val="Normal"/>
    <w:rsid w:val="00844314"/>
    <w:pPr>
      <w:suppressAutoHyphens/>
      <w:spacing w:after="0" w:line="241" w:lineRule="atLeast"/>
    </w:pPr>
    <w:rPr>
      <w:rFonts w:ascii="Myriad Pro" w:eastAsia="Lucida Sans Unicode" w:hAnsi="Myriad Pro" w:cs="font379"/>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966F39"/>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US"/>
    </w:rPr>
  </w:style>
  <w:style w:type="paragraph" w:customStyle="1" w:styleId="Body">
    <w:name w:val="Body"/>
    <w:rsid w:val="00966F3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numbering" w:customStyle="1" w:styleId="ImportedStyle5">
    <w:name w:val="Imported Style 5"/>
    <w:rsid w:val="00966F39"/>
    <w:pPr>
      <w:numPr>
        <w:numId w:val="1"/>
      </w:numPr>
    </w:pPr>
  </w:style>
  <w:style w:type="numbering" w:customStyle="1" w:styleId="ImportedStyle6">
    <w:name w:val="Imported Style 6"/>
    <w:rsid w:val="00966F39"/>
    <w:pPr>
      <w:numPr>
        <w:numId w:val="3"/>
      </w:numPr>
    </w:pPr>
  </w:style>
  <w:style w:type="numbering" w:customStyle="1" w:styleId="ImportedStyle7">
    <w:name w:val="Imported Style 7"/>
    <w:rsid w:val="00966F39"/>
    <w:pPr>
      <w:numPr>
        <w:numId w:val="5"/>
      </w:numPr>
    </w:pPr>
  </w:style>
  <w:style w:type="numbering" w:customStyle="1" w:styleId="ImportedStyle8">
    <w:name w:val="Imported Style 8"/>
    <w:rsid w:val="00966F39"/>
    <w:pPr>
      <w:numPr>
        <w:numId w:val="7"/>
      </w:numPr>
    </w:pPr>
  </w:style>
  <w:style w:type="numbering" w:customStyle="1" w:styleId="ImportedStyle9">
    <w:name w:val="Imported Style 9"/>
    <w:rsid w:val="00966F39"/>
    <w:pPr>
      <w:numPr>
        <w:numId w:val="9"/>
      </w:numPr>
    </w:pPr>
  </w:style>
  <w:style w:type="paragraph" w:styleId="Header">
    <w:name w:val="header"/>
    <w:basedOn w:val="Normal"/>
    <w:link w:val="HeaderChar"/>
    <w:uiPriority w:val="99"/>
    <w:unhideWhenUsed/>
    <w:rsid w:val="005E0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F6"/>
  </w:style>
  <w:style w:type="paragraph" w:styleId="Footer">
    <w:name w:val="footer"/>
    <w:basedOn w:val="Normal"/>
    <w:link w:val="FooterChar"/>
    <w:uiPriority w:val="99"/>
    <w:unhideWhenUsed/>
    <w:rsid w:val="005E0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F6"/>
  </w:style>
  <w:style w:type="paragraph" w:styleId="BalloonText">
    <w:name w:val="Balloon Text"/>
    <w:basedOn w:val="Normal"/>
    <w:link w:val="BalloonTextChar"/>
    <w:uiPriority w:val="99"/>
    <w:semiHidden/>
    <w:unhideWhenUsed/>
    <w:rsid w:val="000D0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42E"/>
    <w:rPr>
      <w:rFonts w:ascii="Tahoma" w:hAnsi="Tahoma" w:cs="Tahoma"/>
      <w:sz w:val="16"/>
      <w:szCs w:val="16"/>
    </w:rPr>
  </w:style>
  <w:style w:type="character" w:styleId="CommentReference">
    <w:name w:val="annotation reference"/>
    <w:basedOn w:val="DefaultParagraphFont"/>
    <w:uiPriority w:val="99"/>
    <w:semiHidden/>
    <w:unhideWhenUsed/>
    <w:rsid w:val="00FF5973"/>
    <w:rPr>
      <w:sz w:val="16"/>
      <w:szCs w:val="16"/>
    </w:rPr>
  </w:style>
  <w:style w:type="paragraph" w:styleId="CommentText">
    <w:name w:val="annotation text"/>
    <w:basedOn w:val="Normal"/>
    <w:link w:val="CommentTextChar"/>
    <w:uiPriority w:val="99"/>
    <w:semiHidden/>
    <w:unhideWhenUsed/>
    <w:rsid w:val="00FF5973"/>
    <w:pPr>
      <w:spacing w:line="240" w:lineRule="auto"/>
    </w:pPr>
    <w:rPr>
      <w:sz w:val="20"/>
      <w:szCs w:val="20"/>
    </w:rPr>
  </w:style>
  <w:style w:type="character" w:customStyle="1" w:styleId="CommentTextChar">
    <w:name w:val="Comment Text Char"/>
    <w:basedOn w:val="DefaultParagraphFont"/>
    <w:link w:val="CommentText"/>
    <w:uiPriority w:val="99"/>
    <w:semiHidden/>
    <w:rsid w:val="00FF5973"/>
    <w:rPr>
      <w:sz w:val="20"/>
      <w:szCs w:val="20"/>
    </w:rPr>
  </w:style>
  <w:style w:type="paragraph" w:styleId="CommentSubject">
    <w:name w:val="annotation subject"/>
    <w:basedOn w:val="CommentText"/>
    <w:next w:val="CommentText"/>
    <w:link w:val="CommentSubjectChar"/>
    <w:uiPriority w:val="99"/>
    <w:semiHidden/>
    <w:unhideWhenUsed/>
    <w:rsid w:val="00FF5973"/>
    <w:rPr>
      <w:b/>
      <w:bCs/>
    </w:rPr>
  </w:style>
  <w:style w:type="character" w:customStyle="1" w:styleId="CommentSubjectChar">
    <w:name w:val="Comment Subject Char"/>
    <w:basedOn w:val="CommentTextChar"/>
    <w:link w:val="CommentSubject"/>
    <w:uiPriority w:val="99"/>
    <w:semiHidden/>
    <w:rsid w:val="00FF5973"/>
    <w:rPr>
      <w:b/>
      <w:bCs/>
      <w:sz w:val="20"/>
      <w:szCs w:val="20"/>
    </w:rPr>
  </w:style>
  <w:style w:type="character" w:customStyle="1" w:styleId="A3">
    <w:name w:val="A3"/>
    <w:rsid w:val="00844314"/>
    <w:rPr>
      <w:rFonts w:cs="Myriad Pro"/>
      <w:b/>
      <w:bCs/>
      <w:color w:val="000000"/>
      <w:sz w:val="48"/>
      <w:szCs w:val="48"/>
    </w:rPr>
  </w:style>
  <w:style w:type="paragraph" w:customStyle="1" w:styleId="Pa0">
    <w:name w:val="Pa0"/>
    <w:basedOn w:val="Normal"/>
    <w:rsid w:val="00844314"/>
    <w:pPr>
      <w:suppressAutoHyphens/>
      <w:spacing w:after="0" w:line="241" w:lineRule="atLeast"/>
    </w:pPr>
    <w:rPr>
      <w:rFonts w:ascii="Myriad Pro" w:eastAsia="Lucida Sans Unicode" w:hAnsi="Myriad Pro" w:cs="font379"/>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A613193</value>
    </field>
    <field name="Objective-Title">
      <value order="0">Data Protection Policy v2</value>
    </field>
    <field name="Objective-Description">
      <value order="0"/>
    </field>
    <field name="Objective-CreationStamp">
      <value order="0">2017-12-07T13:43:32Z</value>
    </field>
    <field name="Objective-IsApproved">
      <value order="0">false</value>
    </field>
    <field name="Objective-IsPublished">
      <value order="0">false</value>
    </field>
    <field name="Objective-DatePublished">
      <value order="0"/>
    </field>
    <field name="Objective-ModificationStamp">
      <value order="0">2017-12-07T13:43:49Z</value>
    </field>
    <field name="Objective-Owner">
      <value order="0">Melanie Mylvaganam</value>
    </field>
    <field name="Objective-Path">
      <value order="0">Bar Council Global Folder:Representation:Governance:Committees:Legal Services Committee:Reporting Committees:Information Technology Panel:GDPR Readiness Project:GDPR Toolkit v2</value>
    </field>
    <field name="Objective-Parent">
      <value order="0">GDPR Toolkit v2</value>
    </field>
    <field name="Objective-State">
      <value order="0">Being Drafted</value>
    </field>
    <field name="Objective-VersionId">
      <value order="0">vA982239</value>
    </field>
    <field name="Objective-Version">
      <value order="0">0.1</value>
    </field>
    <field name="Objective-VersionNumber">
      <value order="0">1</value>
    </field>
    <field name="Objective-VersionComment">
      <value order="0"/>
    </field>
    <field name="Objective-FileNumber">
      <value order="0">qA52621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E7E1ED42-2216-4F74-B57E-A2BA80BA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Data Protection Policy - Copyright ©Riliance Software Limited 2017</vt:lpstr>
    </vt:vector>
  </TitlesOfParts>
  <Company>Microsoft</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 Copyright ©Riliance Software Limited 2017</dc:title>
  <dc:creator>Riliance</dc:creator>
  <dc:description>Copyright ©Riliance Software Limited 2017</dc:description>
  <cp:lastModifiedBy>William Gibson</cp:lastModifiedBy>
  <cp:revision>2</cp:revision>
  <cp:lastPrinted>2018-05-22T16:41:00Z</cp:lastPrinted>
  <dcterms:created xsi:type="dcterms:W3CDTF">2018-05-22T16:41:00Z</dcterms:created>
  <dcterms:modified xsi:type="dcterms:W3CDTF">2018-05-22T16:41:00Z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A613193</vt:lpwstr>
  </property>
  <property fmtid="{D5CDD505-2E9C-101B-9397-08002B2CF9AE}" pid="4" name="Objective-Title">
    <vt:lpwstr>Data Protection Policy v2</vt:lpwstr>
  </property>
  <property fmtid="{D5CDD505-2E9C-101B-9397-08002B2CF9AE}" pid="5" name="Objective-Description">
    <vt:lpwstr/>
  </property>
  <property fmtid="{D5CDD505-2E9C-101B-9397-08002B2CF9AE}" pid="6" name="Objective-CreationStamp">
    <vt:filetime>2017-12-07T13:43:48Z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2017-12-07T13:44:06Z</vt:filetime>
  </property>
  <property fmtid="{D5CDD505-2E9C-101B-9397-08002B2CF9AE}" pid="11" name="Objective-Owner">
    <vt:lpwstr>Melanie Mylvaganam</vt:lpwstr>
  </property>
  <property fmtid="{D5CDD505-2E9C-101B-9397-08002B2CF9AE}" pid="12" name="Objective-Path">
    <vt:lpwstr>Bar Council Global Folder:Representation:Governance:Committees:Legal Services Committee:Reporting Committees:Information Technology Panel:GDPR Readiness Project:GDPR Toolkit v2:</vt:lpwstr>
  </property>
  <property fmtid="{D5CDD505-2E9C-101B-9397-08002B2CF9AE}" pid="13" name="Objective-Parent">
    <vt:lpwstr>GDPR Toolkit v2</vt:lpwstr>
  </property>
  <property fmtid="{D5CDD505-2E9C-101B-9397-08002B2CF9AE}" pid="14" name="Objective-State">
    <vt:lpwstr>Being Drafted</vt:lpwstr>
  </property>
  <property fmtid="{D5CDD505-2E9C-101B-9397-08002B2CF9AE}" pid="15" name="Objective-VersionId">
    <vt:lpwstr>vA982239</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